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BBD" w:rsidRPr="00A42718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bookmarkStart w:id="0" w:name="_GoBack"/>
      <w:bookmarkEnd w:id="0"/>
      <w:r w:rsidRPr="00A42718">
        <w:rPr>
          <w:rFonts w:ascii="Times New Roman" w:eastAsia="Calibri" w:hAnsi="Times New Roman" w:cs="Times New Roman"/>
          <w:b/>
          <w:bCs/>
        </w:rPr>
        <w:t>T.C.</w:t>
      </w:r>
    </w:p>
    <w:p w:rsidR="00832BBD" w:rsidRPr="00A42718" w:rsidRDefault="00832BBD" w:rsidP="00832BB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</w:rPr>
      </w:pPr>
      <w:r w:rsidRPr="00A42718">
        <w:rPr>
          <w:rFonts w:ascii="Times New Roman" w:eastAsia="Calibri" w:hAnsi="Times New Roman" w:cs="Times New Roman"/>
          <w:b/>
          <w:bCs/>
        </w:rPr>
        <w:t>MİLLÎ EĞİTİM BAKANLIĞI</w:t>
      </w:r>
    </w:p>
    <w:p w:rsidR="00832BBD" w:rsidRPr="00A42718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42718">
        <w:rPr>
          <w:rFonts w:ascii="Times New Roman" w:eastAsia="Calibri" w:hAnsi="Times New Roman" w:cs="Times New Roman"/>
          <w:b/>
          <w:bCs/>
        </w:rPr>
        <w:t xml:space="preserve"> </w:t>
      </w:r>
      <w:r w:rsidR="00E50689" w:rsidRPr="00A42718">
        <w:rPr>
          <w:rFonts w:ascii="Times New Roman" w:eastAsia="Calibri" w:hAnsi="Times New Roman" w:cs="Times New Roman"/>
          <w:b/>
        </w:rPr>
        <w:t xml:space="preserve">Milli Eğitim </w:t>
      </w:r>
      <w:r w:rsidR="00AD49B0" w:rsidRPr="00A42718">
        <w:rPr>
          <w:rFonts w:ascii="Times New Roman" w:eastAsia="Calibri" w:hAnsi="Times New Roman" w:cs="Times New Roman"/>
          <w:b/>
        </w:rPr>
        <w:t>Akademisi Başkanlığı</w:t>
      </w:r>
      <w:r w:rsidRPr="00A42718">
        <w:rPr>
          <w:rFonts w:ascii="Times New Roman" w:eastAsia="Calibri" w:hAnsi="Times New Roman" w:cs="Times New Roman"/>
          <w:b/>
        </w:rPr>
        <w:t xml:space="preserve"> </w:t>
      </w:r>
    </w:p>
    <w:p w:rsidR="00832BBD" w:rsidRPr="00A42718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832BBD" w:rsidRPr="00A42718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A42718">
        <w:rPr>
          <w:rFonts w:ascii="Times New Roman" w:eastAsia="Calibri" w:hAnsi="Times New Roman" w:cs="Times New Roman"/>
          <w:b/>
          <w:bCs/>
        </w:rPr>
        <w:t>Mesleki Gelişim Programı</w:t>
      </w:r>
    </w:p>
    <w:p w:rsidR="00C81B36" w:rsidRPr="00A42718" w:rsidRDefault="00C81B36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3260"/>
        <w:gridCol w:w="2693"/>
      </w:tblGrid>
      <w:tr w:rsidR="00974728" w:rsidRPr="00974728" w:rsidTr="008A71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8" w:rsidRPr="00974728" w:rsidRDefault="00974728" w:rsidP="0097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2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8" w:rsidRPr="00974728" w:rsidRDefault="00974728" w:rsidP="0097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2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  <w:p w:rsidR="00974728" w:rsidRPr="00974728" w:rsidRDefault="00974728" w:rsidP="0097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8" w:rsidRPr="00974728" w:rsidRDefault="00974728" w:rsidP="0097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2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74728" w:rsidRPr="00974728" w:rsidTr="008A71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8" w:rsidRPr="00974728" w:rsidRDefault="00974728" w:rsidP="0097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Özel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Nitelikli </w:t>
            </w:r>
            <w:r w:rsidRPr="00974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Eğitimler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8" w:rsidRPr="00974728" w:rsidRDefault="00974728" w:rsidP="0097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Uzmanlık ve Kariyer</w:t>
            </w:r>
          </w:p>
          <w:p w:rsidR="00974728" w:rsidRPr="00974728" w:rsidRDefault="00974728" w:rsidP="009747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8" w:rsidRPr="00974728" w:rsidRDefault="00974728" w:rsidP="0097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28">
              <w:rPr>
                <w:rFonts w:ascii="Times New Roman" w:hAnsi="Times New Roman" w:cs="Times New Roman"/>
                <w:b/>
                <w:sz w:val="24"/>
                <w:szCs w:val="24"/>
              </w:rPr>
              <w:t>3.03.01.02.007</w:t>
            </w:r>
          </w:p>
        </w:tc>
      </w:tr>
    </w:tbl>
    <w:p w:rsidR="00C81B36" w:rsidRDefault="00C81B36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974728" w:rsidRDefault="00974728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974728" w:rsidRPr="00A42718" w:rsidRDefault="00974728" w:rsidP="00832B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832BBD" w:rsidRPr="00A42718" w:rsidRDefault="00832BBD" w:rsidP="00832B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2BBD" w:rsidRPr="00A42718" w:rsidRDefault="00FF4B05" w:rsidP="00832BBD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  <w:sz w:val="22"/>
          <w:szCs w:val="22"/>
        </w:rPr>
      </w:pPr>
      <w:r w:rsidRPr="00A42718">
        <w:rPr>
          <w:rFonts w:ascii="Times New Roman" w:hAnsi="Times New Roman"/>
          <w:b/>
          <w:bCs/>
          <w:sz w:val="22"/>
          <w:szCs w:val="22"/>
        </w:rPr>
        <w:t>ETKİNLİĞİN ADI</w:t>
      </w:r>
    </w:p>
    <w:p w:rsidR="00FF4B05" w:rsidRPr="00A42718" w:rsidRDefault="00B35BE9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Eğitim Müfettişliğine</w:t>
      </w:r>
      <w:r w:rsidR="003B0835" w:rsidRPr="00A42718">
        <w:rPr>
          <w:rFonts w:ascii="Times New Roman" w:hAnsi="Times New Roman"/>
          <w:sz w:val="22"/>
          <w:szCs w:val="22"/>
        </w:rPr>
        <w:t xml:space="preserve"> </w:t>
      </w:r>
      <w:r w:rsidRPr="00A42718">
        <w:rPr>
          <w:rFonts w:ascii="Times New Roman" w:hAnsi="Times New Roman"/>
          <w:sz w:val="22"/>
          <w:szCs w:val="22"/>
        </w:rPr>
        <w:t>Hazırlık</w:t>
      </w:r>
      <w:r w:rsidR="00B30070" w:rsidRPr="00A42718">
        <w:rPr>
          <w:rFonts w:ascii="Times New Roman" w:hAnsi="Times New Roman"/>
          <w:sz w:val="22"/>
          <w:szCs w:val="22"/>
        </w:rPr>
        <w:t xml:space="preserve"> ve Yeterlik</w:t>
      </w:r>
      <w:r w:rsidR="00091B4F" w:rsidRPr="00A42718">
        <w:rPr>
          <w:rFonts w:ascii="Times New Roman" w:hAnsi="Times New Roman"/>
          <w:sz w:val="22"/>
          <w:szCs w:val="22"/>
        </w:rPr>
        <w:t xml:space="preserve"> Semineri</w:t>
      </w:r>
      <w:r w:rsidR="001E566D" w:rsidRPr="00A42718">
        <w:rPr>
          <w:rFonts w:ascii="Times New Roman" w:hAnsi="Times New Roman"/>
          <w:sz w:val="22"/>
          <w:szCs w:val="22"/>
        </w:rPr>
        <w:t>-2</w:t>
      </w:r>
    </w:p>
    <w:p w:rsidR="003B0835" w:rsidRPr="00A42718" w:rsidRDefault="003B0835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C25F55" w:rsidRPr="00A42718" w:rsidRDefault="00FF4B05" w:rsidP="00C25F55">
      <w:pPr>
        <w:pStyle w:val="ListeParagraf"/>
        <w:numPr>
          <w:ilvl w:val="0"/>
          <w:numId w:val="1"/>
        </w:numPr>
        <w:spacing w:after="0"/>
        <w:ind w:right="-828"/>
        <w:rPr>
          <w:rFonts w:ascii="Times New Roman" w:hAnsi="Times New Roman"/>
          <w:bCs/>
          <w:sz w:val="22"/>
          <w:szCs w:val="22"/>
        </w:rPr>
      </w:pPr>
      <w:r w:rsidRPr="00A42718">
        <w:rPr>
          <w:rFonts w:ascii="Times New Roman" w:hAnsi="Times New Roman"/>
          <w:b/>
          <w:bCs/>
          <w:sz w:val="22"/>
          <w:szCs w:val="22"/>
        </w:rPr>
        <w:t xml:space="preserve">ETKİNLİĞİN AMAÇLARI    </w:t>
      </w:r>
    </w:p>
    <w:p w:rsidR="00DA5103" w:rsidRDefault="00F8540F" w:rsidP="00F8540F">
      <w:pPr>
        <w:spacing w:before="100" w:beforeAutospacing="1" w:after="0" w:afterAutospacing="1" w:line="240" w:lineRule="auto"/>
        <w:ind w:left="720" w:right="-828"/>
        <w:rPr>
          <w:rFonts w:ascii="Times New Roman" w:hAnsi="Times New Roman" w:cs="Times New Roman"/>
          <w:bCs/>
        </w:rPr>
      </w:pPr>
      <w:r w:rsidRPr="00A42718">
        <w:rPr>
          <w:rFonts w:ascii="Times New Roman" w:hAnsi="Times New Roman" w:cs="Times New Roman"/>
          <w:bCs/>
        </w:rPr>
        <w:t xml:space="preserve">Bu faaliyet, eğitim müfettiş yardımcılarını eğitim müfettişliğine hazırlamak amacıyla düzenlenmiştir. </w:t>
      </w:r>
    </w:p>
    <w:p w:rsidR="00F8540F" w:rsidRPr="00A42718" w:rsidRDefault="00F8540F" w:rsidP="00F8540F">
      <w:pPr>
        <w:spacing w:before="100" w:beforeAutospacing="1" w:after="0" w:afterAutospacing="1" w:line="240" w:lineRule="auto"/>
        <w:ind w:left="720" w:right="-828"/>
        <w:rPr>
          <w:rFonts w:ascii="Times New Roman" w:hAnsi="Times New Roman" w:cs="Times New Roman"/>
          <w:bCs/>
        </w:rPr>
      </w:pPr>
      <w:r w:rsidRPr="00A42718">
        <w:rPr>
          <w:rFonts w:ascii="Times New Roman" w:hAnsi="Times New Roman" w:cs="Times New Roman"/>
          <w:bCs/>
        </w:rPr>
        <w:t>Bu faaliyeti tamamlayan her katılımcı;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Programlarının perspektifini bilir.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Türkiye Yüzyılı Maarif Modeli Öğretim Programlarında hedeflenen öğrenci </w:t>
      </w:r>
      <w:proofErr w:type="gramStart"/>
      <w:r w:rsidRPr="00A42718">
        <w:rPr>
          <w:rFonts w:ascii="Times New Roman" w:hAnsi="Times New Roman"/>
          <w:sz w:val="22"/>
          <w:szCs w:val="22"/>
        </w:rPr>
        <w:t>profillerini</w:t>
      </w:r>
      <w:proofErr w:type="gramEnd"/>
      <w:r w:rsidRPr="00A42718">
        <w:rPr>
          <w:rFonts w:ascii="Times New Roman" w:hAnsi="Times New Roman"/>
          <w:sz w:val="22"/>
          <w:szCs w:val="22"/>
        </w:rPr>
        <w:t xml:space="preserve"> bilir.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Programlarında büt</w:t>
      </w:r>
      <w:r w:rsidR="00DA5103">
        <w:rPr>
          <w:rFonts w:ascii="Times New Roman" w:hAnsi="Times New Roman"/>
          <w:sz w:val="22"/>
          <w:szCs w:val="22"/>
        </w:rPr>
        <w:t>üncül eğitim yaklaşımını kavrar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Programlarında öğr</w:t>
      </w:r>
      <w:r w:rsidR="00DA5103">
        <w:rPr>
          <w:rFonts w:ascii="Times New Roman" w:hAnsi="Times New Roman"/>
          <w:sz w:val="22"/>
          <w:szCs w:val="22"/>
        </w:rPr>
        <w:t>enme çıktısı çerçevesini kavrar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Programlarında prog</w:t>
      </w:r>
      <w:r w:rsidR="00DA5103">
        <w:rPr>
          <w:rFonts w:ascii="Times New Roman" w:hAnsi="Times New Roman"/>
          <w:sz w:val="22"/>
          <w:szCs w:val="22"/>
        </w:rPr>
        <w:t>ramlar arası bileşenleri bilir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Programlarında öğr</w:t>
      </w:r>
      <w:r w:rsidR="00DA5103">
        <w:rPr>
          <w:rFonts w:ascii="Times New Roman" w:hAnsi="Times New Roman"/>
          <w:sz w:val="22"/>
          <w:szCs w:val="22"/>
        </w:rPr>
        <w:t>enme yaşantılarını kavrar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Programlarında farklılaştırılmış öğretimin önemini bilir.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Programlarında öğrenme kanıtlarına örnekler verir.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Programlarında öğretmen</w:t>
      </w:r>
      <w:r w:rsidR="00DA5103">
        <w:rPr>
          <w:rFonts w:ascii="Times New Roman" w:hAnsi="Times New Roman"/>
          <w:sz w:val="22"/>
          <w:szCs w:val="22"/>
        </w:rPr>
        <w:t xml:space="preserve"> yansıtmalarının amacını kavrar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2B4FE3" w:rsidRPr="00A42718" w:rsidRDefault="002B4FE3" w:rsidP="00B30D61">
      <w:pPr>
        <w:pStyle w:val="ListeParagraf"/>
        <w:numPr>
          <w:ilvl w:val="0"/>
          <w:numId w:val="3"/>
        </w:numPr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Türkiye Yüzyılı Maarif Modeli Öğretim Programlarında tema/ünite öğ</w:t>
      </w:r>
      <w:r w:rsidR="00DA5103">
        <w:rPr>
          <w:rFonts w:ascii="Times New Roman" w:hAnsi="Times New Roman"/>
          <w:sz w:val="22"/>
          <w:szCs w:val="22"/>
        </w:rPr>
        <w:t>renme alanı şablonlarını bilir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Eğitim ve koordinasyon yönetsel süreçlerini kavrar.</w:t>
      </w:r>
    </w:p>
    <w:p w:rsidR="00502067" w:rsidRPr="00A42718" w:rsidRDefault="00502067" w:rsidP="00B30D61">
      <w:pPr>
        <w:numPr>
          <w:ilvl w:val="0"/>
          <w:numId w:val="3"/>
        </w:numPr>
        <w:shd w:val="clear" w:color="auto" w:fill="FFFFFF"/>
        <w:spacing w:after="0"/>
        <w:contextualSpacing/>
        <w:outlineLvl w:val="3"/>
        <w:rPr>
          <w:rFonts w:ascii="Times New Roman" w:hAnsi="Times New Roman" w:cs="Times New Roman"/>
          <w:bCs/>
        </w:rPr>
      </w:pPr>
      <w:r w:rsidRPr="00A42718">
        <w:rPr>
          <w:rFonts w:ascii="Times New Roman" w:hAnsi="Times New Roman" w:cs="Times New Roman"/>
        </w:rPr>
        <w:t>Öğretmenlerin sınıf içi etkinlikleri ve öğretim faaliyetlerinin izlenmesi, değerlendirilmesi ve geliştirilmesini kavrar.</w:t>
      </w:r>
    </w:p>
    <w:p w:rsidR="00DE1883" w:rsidRPr="00A42718" w:rsidRDefault="00DE1883" w:rsidP="00B30D6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0" w:afterAutospacing="1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Eğitim kurumu yöneticilerini ve rehber öğretmenlerin değerlendirilmesini kavrar.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Okul-aile birliğinin amacını bilir.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Birlikle ilgili tanımları bilir.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Birliğin kuruluşunu bilir. 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Birliğin görev ve yetkilerini bilir.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Birliğe üye olma ve birlikten ayrılma koşullarını bilir.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Birlik gelirlerinin çeşitlerini bilir. 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Birlik gelirlerinin kabulünü bilir. 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Para çekme yetki belgesi hazırla</w:t>
      </w:r>
      <w:r w:rsidR="00DA5103">
        <w:rPr>
          <w:rFonts w:ascii="Times New Roman" w:hAnsi="Times New Roman" w:cs="Times New Roman"/>
        </w:rPr>
        <w:t>r</w:t>
      </w:r>
      <w:r w:rsidRPr="00A42718">
        <w:rPr>
          <w:rFonts w:ascii="Times New Roman" w:hAnsi="Times New Roman" w:cs="Times New Roman"/>
        </w:rPr>
        <w:t>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Gelirlerin dağılımını bilir.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Gelirlerin harcanması ile ilgili aşamaları bilir.</w:t>
      </w:r>
    </w:p>
    <w:p w:rsidR="00F8540F" w:rsidRPr="00A42718" w:rsidRDefault="00F8540F" w:rsidP="00B30D6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outlineLvl w:val="3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lastRenderedPageBreak/>
        <w:t>Millî Eğitim Bakanlığı Yatılılı</w:t>
      </w:r>
      <w:r w:rsidR="00CF5643">
        <w:rPr>
          <w:rFonts w:ascii="Times New Roman" w:hAnsi="Times New Roman" w:cs="Times New Roman"/>
        </w:rPr>
        <w:t>k, Bursluluk, Sosyal Yardımlar v</w:t>
      </w:r>
      <w:r w:rsidRPr="00A42718">
        <w:rPr>
          <w:rFonts w:ascii="Times New Roman" w:hAnsi="Times New Roman" w:cs="Times New Roman"/>
        </w:rPr>
        <w:t>e Okul Pansiyonlarına Yönelik İş ve İşlemlerde Uygulanacak Usu</w:t>
      </w:r>
      <w:r w:rsidR="00E05400" w:rsidRPr="00A42718">
        <w:rPr>
          <w:rFonts w:ascii="Times New Roman" w:hAnsi="Times New Roman" w:cs="Times New Roman"/>
        </w:rPr>
        <w:t>l ve Es</w:t>
      </w:r>
      <w:r w:rsidR="00DA5103">
        <w:rPr>
          <w:rFonts w:ascii="Times New Roman" w:hAnsi="Times New Roman" w:cs="Times New Roman"/>
        </w:rPr>
        <w:t>asları kavrar</w:t>
      </w:r>
      <w:r w:rsidR="00E05400" w:rsidRPr="00A42718">
        <w:rPr>
          <w:rFonts w:ascii="Times New Roman" w:hAnsi="Times New Roman" w:cs="Times New Roman"/>
        </w:rPr>
        <w:t>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Pansiyon yönetimind</w:t>
      </w:r>
      <w:r w:rsidR="00DA5103">
        <w:rPr>
          <w:rFonts w:ascii="Times New Roman" w:hAnsi="Times New Roman" w:cs="Times New Roman"/>
        </w:rPr>
        <w:t>e gerekli olan hususları kavrar</w:t>
      </w:r>
      <w:r w:rsidRPr="00A42718">
        <w:rPr>
          <w:rFonts w:ascii="Times New Roman" w:hAnsi="Times New Roman" w:cs="Times New Roman"/>
        </w:rPr>
        <w:t>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Pansiyon Yönetmeliği ve Pansiyon Uygulama Kılavuzunu </w:t>
      </w:r>
      <w:r w:rsidR="00502067" w:rsidRPr="00A42718">
        <w:rPr>
          <w:rFonts w:ascii="Times New Roman" w:hAnsi="Times New Roman" w:cs="Times New Roman"/>
        </w:rPr>
        <w:t>tanır</w:t>
      </w:r>
      <w:r w:rsidRPr="00A42718">
        <w:rPr>
          <w:rFonts w:ascii="Times New Roman" w:hAnsi="Times New Roman" w:cs="Times New Roman"/>
        </w:rPr>
        <w:t xml:space="preserve">. 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Pansiyonlarda tutulacak defter, kayıtlar ve ambarların tertip ve düzeni ile ilgili iş ve işlemleri yapar.</w:t>
      </w:r>
    </w:p>
    <w:p w:rsidR="00F8540F" w:rsidRPr="00A42718" w:rsidRDefault="00F8540F" w:rsidP="00B30D61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Pansiyon bütçesinin uygulanmasında </w:t>
      </w:r>
      <w:r w:rsidR="00DA5103">
        <w:rPr>
          <w:rFonts w:ascii="Times New Roman" w:hAnsi="Times New Roman" w:cs="Times New Roman"/>
        </w:rPr>
        <w:t>önemli olan konuları bilir</w:t>
      </w:r>
      <w:r w:rsidRPr="00A42718">
        <w:rPr>
          <w:rFonts w:ascii="Times New Roman" w:hAnsi="Times New Roman" w:cs="Times New Roman"/>
        </w:rPr>
        <w:t>.</w:t>
      </w:r>
    </w:p>
    <w:p w:rsidR="003E0F97" w:rsidRPr="00A42718" w:rsidRDefault="003E0F97" w:rsidP="00B30D61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Disiplin </w:t>
      </w:r>
      <w:r w:rsidR="00416BDC" w:rsidRPr="00A42718">
        <w:rPr>
          <w:rFonts w:ascii="Times New Roman" w:hAnsi="Times New Roman"/>
          <w:sz w:val="22"/>
          <w:szCs w:val="22"/>
        </w:rPr>
        <w:t xml:space="preserve">cezalarının usul yönünden yargısal denetimini </w:t>
      </w:r>
      <w:r w:rsidR="00F65909" w:rsidRPr="00A42718">
        <w:rPr>
          <w:rFonts w:ascii="Times New Roman" w:hAnsi="Times New Roman"/>
          <w:sz w:val="22"/>
          <w:szCs w:val="22"/>
        </w:rPr>
        <w:t>kavrar.</w:t>
      </w:r>
    </w:p>
    <w:p w:rsidR="00F65909" w:rsidRPr="00A42718" w:rsidRDefault="003E0F97" w:rsidP="00B30D61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contextualSpacing/>
        <w:jc w:val="both"/>
        <w:outlineLvl w:val="2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Disiplin </w:t>
      </w:r>
      <w:r w:rsidR="00416BDC" w:rsidRPr="00A42718">
        <w:rPr>
          <w:rFonts w:ascii="Times New Roman" w:hAnsi="Times New Roman"/>
          <w:sz w:val="22"/>
          <w:szCs w:val="22"/>
        </w:rPr>
        <w:t>cezalarının esas yönünden yargısal denetimini kavrar.</w:t>
      </w:r>
    </w:p>
    <w:p w:rsidR="00502067" w:rsidRPr="00A42718" w:rsidRDefault="003E0F97" w:rsidP="00B30D61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contextualSpacing/>
        <w:jc w:val="both"/>
        <w:outlineLvl w:val="2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Disiplin </w:t>
      </w:r>
      <w:r w:rsidR="00416BDC" w:rsidRPr="00A42718">
        <w:rPr>
          <w:rFonts w:ascii="Times New Roman" w:hAnsi="Times New Roman"/>
          <w:sz w:val="22"/>
          <w:szCs w:val="22"/>
        </w:rPr>
        <w:t xml:space="preserve">soruşturmalarının ceza muhakemesinden </w:t>
      </w:r>
      <w:r w:rsidR="00416BDC">
        <w:rPr>
          <w:rFonts w:ascii="Times New Roman" w:hAnsi="Times New Roman"/>
          <w:sz w:val="22"/>
          <w:szCs w:val="22"/>
        </w:rPr>
        <w:t>b</w:t>
      </w:r>
      <w:r w:rsidR="00416BDC" w:rsidRPr="00A42718">
        <w:rPr>
          <w:rFonts w:ascii="Times New Roman" w:hAnsi="Times New Roman"/>
          <w:sz w:val="22"/>
          <w:szCs w:val="22"/>
        </w:rPr>
        <w:t xml:space="preserve">ağımsızlığı </w:t>
      </w:r>
      <w:r w:rsidR="00CF5643">
        <w:rPr>
          <w:rFonts w:ascii="Times New Roman" w:hAnsi="Times New Roman"/>
          <w:sz w:val="22"/>
          <w:szCs w:val="22"/>
        </w:rPr>
        <w:t>konularını kavrar.</w:t>
      </w:r>
    </w:p>
    <w:p w:rsidR="00F8540F" w:rsidRPr="00A42718" w:rsidRDefault="00F8540F" w:rsidP="00B30D61">
      <w:pPr>
        <w:numPr>
          <w:ilvl w:val="0"/>
          <w:numId w:val="3"/>
        </w:numPr>
        <w:spacing w:after="16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A42718">
        <w:rPr>
          <w:rFonts w:ascii="Times New Roman" w:eastAsiaTheme="minorHAnsi" w:hAnsi="Times New Roman" w:cs="Times New Roman"/>
          <w:lang w:eastAsia="en-US"/>
        </w:rPr>
        <w:t xml:space="preserve">MEBBİS Üzerinde Öğretmenler İçin Ek-1 “İzleme Ve Değerlendirme Formu” </w:t>
      </w:r>
      <w:r w:rsidR="00416BDC" w:rsidRPr="00A42718">
        <w:rPr>
          <w:rFonts w:ascii="Times New Roman" w:eastAsiaTheme="minorHAnsi" w:hAnsi="Times New Roman" w:cs="Times New Roman"/>
          <w:lang w:eastAsia="en-US"/>
        </w:rPr>
        <w:t>doğrultusunda</w:t>
      </w:r>
      <w:r w:rsidRPr="00A42718">
        <w:rPr>
          <w:rFonts w:ascii="Times New Roman" w:eastAsiaTheme="minorHAnsi" w:hAnsi="Times New Roman" w:cs="Times New Roman"/>
          <w:lang w:eastAsia="en-US"/>
        </w:rPr>
        <w:t xml:space="preserve"> Ek-3 “İzleme Ve Öneri Raporu’nun </w:t>
      </w:r>
      <w:r w:rsidR="00416BDC" w:rsidRPr="00A42718">
        <w:rPr>
          <w:rFonts w:ascii="Times New Roman" w:eastAsiaTheme="minorHAnsi" w:hAnsi="Times New Roman" w:cs="Times New Roman"/>
          <w:lang w:eastAsia="en-US"/>
        </w:rPr>
        <w:t xml:space="preserve">doldurulmasını </w:t>
      </w:r>
      <w:r w:rsidR="00DA5103">
        <w:rPr>
          <w:rFonts w:ascii="Times New Roman" w:eastAsiaTheme="minorHAnsi" w:hAnsi="Times New Roman" w:cs="Times New Roman"/>
          <w:lang w:eastAsia="en-US"/>
        </w:rPr>
        <w:t>bilir</w:t>
      </w:r>
      <w:r w:rsidRPr="00A42718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E05400" w:rsidRPr="00A42718" w:rsidRDefault="00F8540F" w:rsidP="00B30D6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 w:after="0" w:afterAutospacing="1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eastAsiaTheme="minorHAnsi" w:hAnsi="Times New Roman" w:cs="Times New Roman"/>
          <w:lang w:eastAsia="en-US"/>
        </w:rPr>
        <w:t xml:space="preserve">MEBBİS </w:t>
      </w:r>
      <w:r w:rsidR="00416BDC" w:rsidRPr="00A42718">
        <w:rPr>
          <w:rFonts w:ascii="Times New Roman" w:eastAsiaTheme="minorHAnsi" w:hAnsi="Times New Roman" w:cs="Times New Roman"/>
          <w:lang w:eastAsia="en-US"/>
        </w:rPr>
        <w:t>ü</w:t>
      </w:r>
      <w:r w:rsidRPr="00A42718">
        <w:rPr>
          <w:rFonts w:ascii="Times New Roman" w:eastAsiaTheme="minorHAnsi" w:hAnsi="Times New Roman" w:cs="Times New Roman"/>
          <w:lang w:eastAsia="en-US"/>
        </w:rPr>
        <w:t xml:space="preserve">zerinde </w:t>
      </w:r>
      <w:r w:rsidR="00416BDC" w:rsidRPr="00A42718">
        <w:rPr>
          <w:rFonts w:ascii="Times New Roman" w:eastAsiaTheme="minorHAnsi" w:hAnsi="Times New Roman" w:cs="Times New Roman"/>
          <w:lang w:eastAsia="en-US"/>
        </w:rPr>
        <w:t>yönetici ve rehber öğretmenlerin değerlendirme fo</w:t>
      </w:r>
      <w:r w:rsidR="00DA5103">
        <w:rPr>
          <w:rFonts w:ascii="Times New Roman" w:eastAsiaTheme="minorHAnsi" w:hAnsi="Times New Roman" w:cs="Times New Roman"/>
          <w:lang w:eastAsia="en-US"/>
        </w:rPr>
        <w:t xml:space="preserve">rmlarının doldurulmasını </w:t>
      </w:r>
      <w:r w:rsidR="007154E3">
        <w:rPr>
          <w:rFonts w:ascii="Times New Roman" w:eastAsiaTheme="minorHAnsi" w:hAnsi="Times New Roman" w:cs="Times New Roman"/>
          <w:lang w:eastAsia="en-US"/>
        </w:rPr>
        <w:t>kavrar.</w:t>
      </w:r>
    </w:p>
    <w:p w:rsidR="00F8540F" w:rsidRPr="00A42718" w:rsidRDefault="00F8540F" w:rsidP="00B30D6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 w:after="0" w:afterAutospacing="1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Döner sermaye işletmesinin kuruluş, amaç ve faydalarını bilir.</w:t>
      </w:r>
    </w:p>
    <w:p w:rsidR="00F8540F" w:rsidRPr="00A42718" w:rsidRDefault="00F8540F" w:rsidP="00B30D6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Döner sermaye işletmesi ile ilgili idari ve mali mevzuatı bilir. </w:t>
      </w:r>
    </w:p>
    <w:p w:rsidR="00F8540F" w:rsidRPr="00A42718" w:rsidRDefault="00F8540F" w:rsidP="00B30D6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Döner </w:t>
      </w:r>
      <w:r w:rsidR="00416BDC" w:rsidRPr="00A42718">
        <w:rPr>
          <w:rFonts w:ascii="Times New Roman" w:hAnsi="Times New Roman" w:cs="Times New Roman"/>
        </w:rPr>
        <w:t xml:space="preserve">sermaye işletmeleri bilgi sistemini </w:t>
      </w:r>
      <w:r w:rsidRPr="00A42718">
        <w:rPr>
          <w:rFonts w:ascii="Times New Roman" w:hAnsi="Times New Roman" w:cs="Times New Roman"/>
        </w:rPr>
        <w:t>kullanır.</w:t>
      </w:r>
    </w:p>
    <w:p w:rsidR="00F8540F" w:rsidRPr="00A42718" w:rsidRDefault="00F8540F" w:rsidP="00B30D6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Yaptığı mali işlemleri, </w:t>
      </w:r>
      <w:r w:rsidR="00416BDC" w:rsidRPr="00A42718">
        <w:rPr>
          <w:rFonts w:ascii="Times New Roman" w:hAnsi="Times New Roman" w:cs="Times New Roman"/>
        </w:rPr>
        <w:t xml:space="preserve">döner sermaye mali yönetim sistemine </w:t>
      </w:r>
      <w:r w:rsidRPr="00A42718">
        <w:rPr>
          <w:rFonts w:ascii="Times New Roman" w:hAnsi="Times New Roman" w:cs="Times New Roman"/>
        </w:rPr>
        <w:t>girer.</w:t>
      </w:r>
    </w:p>
    <w:p w:rsidR="00F8540F" w:rsidRPr="00A42718" w:rsidRDefault="00F8540F" w:rsidP="00B30D61">
      <w:pPr>
        <w:numPr>
          <w:ilvl w:val="0"/>
          <w:numId w:val="17"/>
        </w:numPr>
        <w:tabs>
          <w:tab w:val="left" w:pos="709"/>
        </w:tabs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Döner sermayeli kurumlarda vergi uygulamalarını kavrar.</w:t>
      </w:r>
    </w:p>
    <w:p w:rsidR="00F8540F" w:rsidRPr="00A42718" w:rsidRDefault="00F8540F" w:rsidP="00B30D61">
      <w:pPr>
        <w:numPr>
          <w:ilvl w:val="0"/>
          <w:numId w:val="17"/>
        </w:numPr>
        <w:tabs>
          <w:tab w:val="left" w:pos="709"/>
        </w:tabs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Döner sermayeli kurumlarda yılsonu işlemlerini bilir.</w:t>
      </w:r>
    </w:p>
    <w:p w:rsidR="00F8540F" w:rsidRPr="00A42718" w:rsidRDefault="00F8540F" w:rsidP="00B30D61">
      <w:pPr>
        <w:numPr>
          <w:ilvl w:val="0"/>
          <w:numId w:val="17"/>
        </w:numPr>
        <w:tabs>
          <w:tab w:val="left" w:pos="709"/>
        </w:tabs>
        <w:spacing w:before="120" w:beforeAutospacing="1" w:after="120" w:afterAutospacing="1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Kamu zararı uygulamalarını bilir.</w:t>
      </w:r>
    </w:p>
    <w:p w:rsidR="00F8540F" w:rsidRPr="00A42718" w:rsidRDefault="00F8540F" w:rsidP="00B30D61">
      <w:pPr>
        <w:numPr>
          <w:ilvl w:val="0"/>
          <w:numId w:val="17"/>
        </w:numPr>
        <w:tabs>
          <w:tab w:val="left" w:pos="709"/>
        </w:tabs>
        <w:spacing w:before="120" w:beforeAutospacing="1" w:after="120" w:afterAutospacing="1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Kamu kaynağı ve kamu zararı kavramlarını öğrenir.</w:t>
      </w:r>
    </w:p>
    <w:p w:rsidR="00F8540F" w:rsidRPr="00A42718" w:rsidRDefault="00F8540F" w:rsidP="00B30D61">
      <w:pPr>
        <w:numPr>
          <w:ilvl w:val="0"/>
          <w:numId w:val="17"/>
        </w:numPr>
        <w:tabs>
          <w:tab w:val="left" w:pos="709"/>
        </w:tabs>
        <w:spacing w:before="120" w:beforeAutospacing="1" w:after="120" w:afterAutospacing="1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Kamu zararının tespitini kavrar.</w:t>
      </w:r>
    </w:p>
    <w:p w:rsidR="00F8540F" w:rsidRPr="00A42718" w:rsidRDefault="00F8540F" w:rsidP="00B30D61">
      <w:pPr>
        <w:numPr>
          <w:ilvl w:val="0"/>
          <w:numId w:val="17"/>
        </w:numPr>
        <w:tabs>
          <w:tab w:val="left" w:pos="709"/>
        </w:tabs>
        <w:spacing w:before="120" w:beforeAutospacing="1" w:after="120" w:afterAutospacing="1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Kamu </w:t>
      </w:r>
      <w:r w:rsidR="00CF5643" w:rsidRPr="00A42718">
        <w:rPr>
          <w:rFonts w:ascii="Times New Roman" w:hAnsi="Times New Roman" w:cs="Times New Roman"/>
        </w:rPr>
        <w:t>zarar</w:t>
      </w:r>
      <w:r w:rsidR="00CF5643">
        <w:rPr>
          <w:rFonts w:ascii="Times New Roman" w:hAnsi="Times New Roman" w:cs="Times New Roman"/>
        </w:rPr>
        <w:t>larının tahsiline ilişkin usul ve esaslar</w:t>
      </w:r>
      <w:r w:rsidR="00DA5103">
        <w:rPr>
          <w:rFonts w:ascii="Times New Roman" w:hAnsi="Times New Roman" w:cs="Times New Roman"/>
        </w:rPr>
        <w:t>ı kavrar</w:t>
      </w:r>
      <w:r w:rsidR="00846CE9" w:rsidRPr="00A42718">
        <w:rPr>
          <w:rFonts w:ascii="Times New Roman" w:hAnsi="Times New Roman" w:cs="Times New Roman"/>
        </w:rPr>
        <w:t>.</w:t>
      </w:r>
    </w:p>
    <w:p w:rsidR="00F8540F" w:rsidRPr="00A42718" w:rsidRDefault="00F8540F" w:rsidP="00B30D61">
      <w:pPr>
        <w:numPr>
          <w:ilvl w:val="0"/>
          <w:numId w:val="17"/>
        </w:numPr>
        <w:tabs>
          <w:tab w:val="left" w:pos="709"/>
        </w:tabs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Sayıştay İlamlarını kavrar.</w:t>
      </w:r>
    </w:p>
    <w:p w:rsidR="00CF5643" w:rsidRPr="00CF5643" w:rsidRDefault="00F8540F" w:rsidP="00684534">
      <w:pPr>
        <w:numPr>
          <w:ilvl w:val="0"/>
          <w:numId w:val="17"/>
        </w:numPr>
        <w:tabs>
          <w:tab w:val="left" w:pos="709"/>
        </w:tabs>
        <w:spacing w:before="100" w:beforeAutospacing="1" w:after="160" w:afterAutospacing="1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CF5643">
        <w:rPr>
          <w:rFonts w:ascii="Times New Roman" w:hAnsi="Times New Roman" w:cs="Times New Roman"/>
          <w:bCs/>
        </w:rPr>
        <w:t xml:space="preserve">Özel </w:t>
      </w:r>
      <w:r w:rsidR="00416BDC" w:rsidRPr="00CF5643">
        <w:rPr>
          <w:rFonts w:ascii="Times New Roman" w:hAnsi="Times New Roman" w:cs="Times New Roman"/>
          <w:bCs/>
        </w:rPr>
        <w:t>öğretim kurumları açılış, devir, nakil, kontenjan artırımı ve kapanış usul ve esas</w:t>
      </w:r>
      <w:r w:rsidR="00DA5103">
        <w:rPr>
          <w:rFonts w:ascii="Times New Roman" w:hAnsi="Times New Roman" w:cs="Times New Roman"/>
          <w:bCs/>
        </w:rPr>
        <w:t>larını bilir.</w:t>
      </w:r>
    </w:p>
    <w:p w:rsidR="00F8540F" w:rsidRPr="00CF5643" w:rsidRDefault="00F8540F" w:rsidP="00684534">
      <w:pPr>
        <w:numPr>
          <w:ilvl w:val="0"/>
          <w:numId w:val="17"/>
        </w:numPr>
        <w:tabs>
          <w:tab w:val="left" w:pos="709"/>
        </w:tabs>
        <w:spacing w:before="100" w:beforeAutospacing="1" w:after="160" w:afterAutospacing="1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CF5643">
        <w:rPr>
          <w:rFonts w:ascii="Times New Roman" w:eastAsiaTheme="minorHAnsi" w:hAnsi="Times New Roman" w:cs="Times New Roman"/>
          <w:lang w:eastAsia="en-US"/>
        </w:rPr>
        <w:t xml:space="preserve">Dilekçe Hakkının Kullanılmasına Dair </w:t>
      </w:r>
      <w:r w:rsidR="00DA5103">
        <w:rPr>
          <w:rFonts w:ascii="Times New Roman" w:eastAsiaTheme="minorHAnsi" w:hAnsi="Times New Roman" w:cs="Times New Roman"/>
          <w:lang w:eastAsia="en-US"/>
        </w:rPr>
        <w:t>Kanunu bilir</w:t>
      </w:r>
      <w:r w:rsidRPr="00CF5643">
        <w:rPr>
          <w:rFonts w:ascii="Times New Roman" w:eastAsiaTheme="minorHAnsi" w:hAnsi="Times New Roman" w:cs="Times New Roman"/>
          <w:lang w:eastAsia="en-US"/>
        </w:rPr>
        <w:t>.</w:t>
      </w:r>
    </w:p>
    <w:p w:rsidR="00F8540F" w:rsidRPr="00A42718" w:rsidRDefault="00DA5103" w:rsidP="00B30D61">
      <w:pPr>
        <w:numPr>
          <w:ilvl w:val="0"/>
          <w:numId w:val="17"/>
        </w:numPr>
        <w:spacing w:before="100" w:beforeAutospacing="1" w:after="160" w:afterAutospacing="1"/>
        <w:contextualSpacing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CİMER’in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işleyişini kavrar</w:t>
      </w:r>
      <w:r w:rsidR="00F8540F" w:rsidRPr="00A42718">
        <w:rPr>
          <w:rFonts w:ascii="Times New Roman" w:eastAsiaTheme="minorHAnsi" w:hAnsi="Times New Roman" w:cs="Times New Roman"/>
          <w:lang w:eastAsia="en-US"/>
        </w:rPr>
        <w:t>.</w:t>
      </w:r>
    </w:p>
    <w:p w:rsidR="00F8540F" w:rsidRPr="00A42718" w:rsidRDefault="00F8540F" w:rsidP="00B30D61">
      <w:pPr>
        <w:numPr>
          <w:ilvl w:val="0"/>
          <w:numId w:val="17"/>
        </w:numPr>
        <w:spacing w:before="100" w:beforeAutospacing="1" w:after="160" w:afterAutospacing="1"/>
        <w:contextualSpacing/>
        <w:rPr>
          <w:rFonts w:ascii="Times New Roman" w:eastAsiaTheme="minorHAnsi" w:hAnsi="Times New Roman" w:cs="Times New Roman"/>
          <w:lang w:eastAsia="en-US"/>
        </w:rPr>
      </w:pPr>
      <w:r w:rsidRPr="00A42718">
        <w:rPr>
          <w:rFonts w:ascii="Times New Roman" w:eastAsiaTheme="minorHAnsi" w:hAnsi="Times New Roman" w:cs="Times New Roman"/>
          <w:lang w:eastAsia="en-US"/>
        </w:rPr>
        <w:t>Bilgi Edinme Hakkı K</w:t>
      </w:r>
      <w:r w:rsidR="00DA5103">
        <w:rPr>
          <w:rFonts w:ascii="Times New Roman" w:eastAsiaTheme="minorHAnsi" w:hAnsi="Times New Roman" w:cs="Times New Roman"/>
          <w:lang w:eastAsia="en-US"/>
        </w:rPr>
        <w:t>anununu bilir</w:t>
      </w:r>
      <w:r w:rsidRPr="00A42718">
        <w:rPr>
          <w:rFonts w:ascii="Times New Roman" w:eastAsiaTheme="minorHAnsi" w:hAnsi="Times New Roman" w:cs="Times New Roman"/>
          <w:lang w:eastAsia="en-US"/>
        </w:rPr>
        <w:t>.</w:t>
      </w:r>
    </w:p>
    <w:p w:rsidR="00606F7E" w:rsidRPr="00A42718" w:rsidRDefault="00F8540F" w:rsidP="00B30D61">
      <w:pPr>
        <w:numPr>
          <w:ilvl w:val="0"/>
          <w:numId w:val="17"/>
        </w:numPr>
        <w:tabs>
          <w:tab w:val="left" w:pos="709"/>
        </w:tabs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eastAsiaTheme="minorHAnsi" w:hAnsi="Times New Roman" w:cs="Times New Roman"/>
          <w:lang w:eastAsia="en-US"/>
        </w:rPr>
        <w:t>Tebligat K</w:t>
      </w:r>
      <w:r w:rsidR="00DA5103">
        <w:rPr>
          <w:rFonts w:ascii="Times New Roman" w:eastAsiaTheme="minorHAnsi" w:hAnsi="Times New Roman" w:cs="Times New Roman"/>
          <w:lang w:eastAsia="en-US"/>
        </w:rPr>
        <w:t>anunu kavrar</w:t>
      </w:r>
      <w:r w:rsidRPr="00A42718">
        <w:rPr>
          <w:rFonts w:ascii="Times New Roman" w:eastAsiaTheme="minorHAnsi" w:hAnsi="Times New Roman" w:cs="Times New Roman"/>
          <w:lang w:eastAsia="en-US"/>
        </w:rPr>
        <w:t>.</w:t>
      </w:r>
    </w:p>
    <w:p w:rsidR="00606F7E" w:rsidRPr="00A42718" w:rsidRDefault="00606F7E" w:rsidP="00B30D61">
      <w:pPr>
        <w:numPr>
          <w:ilvl w:val="0"/>
          <w:numId w:val="17"/>
        </w:numPr>
        <w:tabs>
          <w:tab w:val="left" w:pos="709"/>
        </w:tabs>
        <w:contextualSpacing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Elektronik belge yönetim sistemi, elektronik imza kurulumlarını yapar.</w:t>
      </w:r>
    </w:p>
    <w:p w:rsidR="008E1FC6" w:rsidRPr="00A42718" w:rsidRDefault="00606F7E" w:rsidP="00684534">
      <w:pPr>
        <w:numPr>
          <w:ilvl w:val="0"/>
          <w:numId w:val="17"/>
        </w:numPr>
        <w:tabs>
          <w:tab w:val="left" w:pos="709"/>
        </w:tabs>
        <w:contextualSpacing/>
        <w:jc w:val="both"/>
        <w:rPr>
          <w:rFonts w:ascii="Times New Roman" w:hAnsi="Times New Roman"/>
        </w:rPr>
      </w:pPr>
      <w:r w:rsidRPr="00A42718">
        <w:rPr>
          <w:rFonts w:ascii="Times New Roman" w:hAnsi="Times New Roman" w:cs="Times New Roman"/>
        </w:rPr>
        <w:t>İş listesi ekranını kullanır.</w:t>
      </w:r>
    </w:p>
    <w:p w:rsidR="008E1FC6" w:rsidRPr="00A42718" w:rsidRDefault="00606F7E" w:rsidP="00684534">
      <w:pPr>
        <w:numPr>
          <w:ilvl w:val="0"/>
          <w:numId w:val="17"/>
        </w:numPr>
        <w:tabs>
          <w:tab w:val="left" w:pos="709"/>
        </w:tabs>
        <w:contextualSpacing/>
        <w:jc w:val="both"/>
        <w:rPr>
          <w:rFonts w:ascii="Times New Roman" w:hAnsi="Times New Roman"/>
        </w:rPr>
      </w:pPr>
      <w:r w:rsidRPr="00A42718">
        <w:rPr>
          <w:rFonts w:ascii="Times New Roman" w:hAnsi="Times New Roman"/>
        </w:rPr>
        <w:t xml:space="preserve">Doküman yönetim sistemi rollerini uygular. </w:t>
      </w:r>
    </w:p>
    <w:p w:rsidR="00CF5643" w:rsidRDefault="00606F7E" w:rsidP="00684534">
      <w:pPr>
        <w:numPr>
          <w:ilvl w:val="0"/>
          <w:numId w:val="17"/>
        </w:numPr>
        <w:tabs>
          <w:tab w:val="left" w:pos="709"/>
        </w:tabs>
        <w:contextualSpacing/>
        <w:jc w:val="both"/>
        <w:rPr>
          <w:rFonts w:ascii="Times New Roman" w:hAnsi="Times New Roman"/>
        </w:rPr>
      </w:pPr>
      <w:r w:rsidRPr="00CF5643">
        <w:rPr>
          <w:rFonts w:ascii="Times New Roman" w:hAnsi="Times New Roman"/>
        </w:rPr>
        <w:t xml:space="preserve">Evrak klasörlerini kullanır. </w:t>
      </w:r>
    </w:p>
    <w:p w:rsidR="00606F7E" w:rsidRPr="00CF5643" w:rsidRDefault="00606F7E" w:rsidP="00684534">
      <w:pPr>
        <w:numPr>
          <w:ilvl w:val="0"/>
          <w:numId w:val="17"/>
        </w:numPr>
        <w:tabs>
          <w:tab w:val="left" w:pos="709"/>
        </w:tabs>
        <w:contextualSpacing/>
        <w:jc w:val="both"/>
        <w:rPr>
          <w:rFonts w:ascii="Times New Roman" w:hAnsi="Times New Roman"/>
        </w:rPr>
      </w:pPr>
      <w:r w:rsidRPr="00CF5643">
        <w:rPr>
          <w:rFonts w:ascii="Times New Roman" w:hAnsi="Times New Roman"/>
        </w:rPr>
        <w:t xml:space="preserve">Giden evrak oluşturma ve akış başlatma işlemlerini yapar. </w:t>
      </w:r>
    </w:p>
    <w:p w:rsidR="00606F7E" w:rsidRPr="00A42718" w:rsidRDefault="00606F7E" w:rsidP="00B30D61">
      <w:pPr>
        <w:pStyle w:val="ListeParagraf"/>
        <w:numPr>
          <w:ilvl w:val="0"/>
          <w:numId w:val="17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Evrakı akışa sunma, onaylama, </w:t>
      </w:r>
      <w:proofErr w:type="spellStart"/>
      <w:r w:rsidRPr="00A42718">
        <w:rPr>
          <w:rFonts w:ascii="Times New Roman" w:hAnsi="Times New Roman"/>
          <w:sz w:val="22"/>
          <w:szCs w:val="22"/>
        </w:rPr>
        <w:t>red</w:t>
      </w:r>
      <w:proofErr w:type="spellEnd"/>
      <w:r w:rsidRPr="00A42718">
        <w:rPr>
          <w:rFonts w:ascii="Times New Roman" w:hAnsi="Times New Roman"/>
          <w:sz w:val="22"/>
          <w:szCs w:val="22"/>
        </w:rPr>
        <w:t xml:space="preserve"> ve iptal etme, evrak üzerinde değişiklik yapma, evrakı daha sonra onaya sunma işlemlerini yapar. </w:t>
      </w:r>
    </w:p>
    <w:p w:rsidR="00606F7E" w:rsidRPr="00A42718" w:rsidRDefault="00606F7E" w:rsidP="00B30D61">
      <w:pPr>
        <w:pStyle w:val="ListeParagraf"/>
        <w:numPr>
          <w:ilvl w:val="0"/>
          <w:numId w:val="17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Evrak havale ve iade işlemleri, not ekleme, yönlendirme, iş akışı aktarma işlemlerini yapar. </w:t>
      </w:r>
    </w:p>
    <w:p w:rsidR="00606F7E" w:rsidRPr="00A42718" w:rsidRDefault="00606F7E" w:rsidP="00B30D61">
      <w:pPr>
        <w:pStyle w:val="ListeParagraf"/>
        <w:numPr>
          <w:ilvl w:val="0"/>
          <w:numId w:val="17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Evrak </w:t>
      </w:r>
      <w:r w:rsidR="00416BDC" w:rsidRPr="00A42718">
        <w:rPr>
          <w:rFonts w:ascii="Times New Roman" w:hAnsi="Times New Roman"/>
          <w:sz w:val="22"/>
          <w:szCs w:val="22"/>
        </w:rPr>
        <w:t>onay</w:t>
      </w:r>
      <w:r w:rsidRPr="00A42718">
        <w:rPr>
          <w:rFonts w:ascii="Times New Roman" w:hAnsi="Times New Roman"/>
          <w:sz w:val="22"/>
          <w:szCs w:val="22"/>
        </w:rPr>
        <w:t xml:space="preserve"> işlemlerini, iş akışı tanımlama, dağıtım planı tanımlama, ilgilendiğim evraklar ekranlarını kullanır. </w:t>
      </w:r>
    </w:p>
    <w:p w:rsidR="00606F7E" w:rsidRPr="00A42718" w:rsidRDefault="00606F7E" w:rsidP="00B30D61">
      <w:pPr>
        <w:pStyle w:val="ListeParagraf"/>
        <w:numPr>
          <w:ilvl w:val="0"/>
          <w:numId w:val="17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Birim gelen evrak takibi, birim giden evrak takibi, onay evrak takibi ekranlarını kullanır. </w:t>
      </w:r>
    </w:p>
    <w:p w:rsidR="00606F7E" w:rsidRPr="00A42718" w:rsidRDefault="00606F7E" w:rsidP="00B30D61">
      <w:pPr>
        <w:pStyle w:val="ListeParagraf"/>
        <w:numPr>
          <w:ilvl w:val="0"/>
          <w:numId w:val="17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EBYS özel rollerini, giden evrak kullanıcısı, günlük listeler, giden evrak işlemleri, evrak sayı sorgu işlemlerini kullanır. </w:t>
      </w:r>
    </w:p>
    <w:p w:rsidR="00F8540F" w:rsidRPr="00A42718" w:rsidRDefault="00F8540F" w:rsidP="00B30D6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Problem kavramını açıklar.</w:t>
      </w:r>
    </w:p>
    <w:p w:rsidR="00F8540F" w:rsidRPr="00A42718" w:rsidRDefault="00F8540F" w:rsidP="00B30D6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Problem çözme basamaklarını açıklar.</w:t>
      </w:r>
    </w:p>
    <w:p w:rsidR="00F8540F" w:rsidRPr="00A42718" w:rsidRDefault="00F8540F" w:rsidP="00B30D6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Problem çözme yöntem ve tekniklerini problem çözme basamaklarına göre gruplandırır.</w:t>
      </w:r>
    </w:p>
    <w:p w:rsidR="00F8540F" w:rsidRPr="00A42718" w:rsidRDefault="00F8540F" w:rsidP="00B30D6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lastRenderedPageBreak/>
        <w:t>Problem çözme yöntem ve tekniklerini problem çözme basamaklarına göre açıklar.</w:t>
      </w:r>
    </w:p>
    <w:p w:rsidR="00F8540F" w:rsidRPr="00A42718" w:rsidRDefault="00F8540F" w:rsidP="00B30D61">
      <w:pPr>
        <w:numPr>
          <w:ilvl w:val="0"/>
          <w:numId w:val="17"/>
        </w:numPr>
        <w:tabs>
          <w:tab w:val="left" w:pos="8789"/>
        </w:tabs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Uygun teknikler kullanarak problemi analiz eder.</w:t>
      </w:r>
    </w:p>
    <w:p w:rsidR="00F8540F" w:rsidRPr="00A42718" w:rsidRDefault="00F8540F" w:rsidP="00B30D6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Çözüm seçeneklerinin hangisini kullanacağına karar verir.</w:t>
      </w:r>
    </w:p>
    <w:p w:rsidR="00F8540F" w:rsidRPr="00A42718" w:rsidRDefault="00F8540F" w:rsidP="00B30D6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Veri toplama ve değerlendirme tekniklerini açıklar.</w:t>
      </w:r>
    </w:p>
    <w:p w:rsidR="00F8540F" w:rsidRPr="00A42718" w:rsidRDefault="00F8540F" w:rsidP="00B30D6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Problem çözüm sonuçlarını analiz eder.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bCs/>
          <w:sz w:val="22"/>
          <w:szCs w:val="22"/>
        </w:rPr>
      </w:pPr>
      <w:r w:rsidRPr="00A42718">
        <w:rPr>
          <w:rFonts w:ascii="Times New Roman" w:hAnsi="Times New Roman"/>
          <w:bCs/>
          <w:sz w:val="22"/>
          <w:szCs w:val="22"/>
        </w:rPr>
        <w:t xml:space="preserve">Liderlik </w:t>
      </w:r>
      <w:r w:rsidR="00416BDC" w:rsidRPr="00A42718">
        <w:rPr>
          <w:rFonts w:ascii="Times New Roman" w:hAnsi="Times New Roman"/>
          <w:bCs/>
          <w:sz w:val="22"/>
          <w:szCs w:val="22"/>
        </w:rPr>
        <w:t>kuramlarını</w:t>
      </w:r>
      <w:r w:rsidRPr="00A42718">
        <w:rPr>
          <w:rFonts w:ascii="Times New Roman" w:hAnsi="Times New Roman"/>
          <w:bCs/>
          <w:sz w:val="22"/>
          <w:szCs w:val="22"/>
        </w:rPr>
        <w:t xml:space="preserve"> öğrenir.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bCs/>
          <w:sz w:val="22"/>
          <w:szCs w:val="22"/>
        </w:rPr>
      </w:pPr>
      <w:r w:rsidRPr="00A42718">
        <w:rPr>
          <w:rFonts w:ascii="Times New Roman" w:hAnsi="Times New Roman"/>
          <w:bCs/>
          <w:sz w:val="22"/>
          <w:szCs w:val="22"/>
        </w:rPr>
        <w:t xml:space="preserve">Lider </w:t>
      </w:r>
      <w:r w:rsidR="00416BDC" w:rsidRPr="00A42718">
        <w:rPr>
          <w:rFonts w:ascii="Times New Roman" w:hAnsi="Times New Roman"/>
          <w:bCs/>
          <w:sz w:val="22"/>
          <w:szCs w:val="22"/>
        </w:rPr>
        <w:t xml:space="preserve">özellikleri </w:t>
      </w:r>
      <w:r w:rsidRPr="00A42718">
        <w:rPr>
          <w:rFonts w:ascii="Times New Roman" w:hAnsi="Times New Roman"/>
          <w:bCs/>
          <w:sz w:val="22"/>
          <w:szCs w:val="22"/>
        </w:rPr>
        <w:t>nelerdir açıklar.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bCs/>
          <w:sz w:val="22"/>
          <w:szCs w:val="22"/>
        </w:rPr>
      </w:pPr>
      <w:r w:rsidRPr="00A42718">
        <w:rPr>
          <w:rFonts w:ascii="Times New Roman" w:hAnsi="Times New Roman"/>
          <w:bCs/>
          <w:sz w:val="22"/>
          <w:szCs w:val="22"/>
        </w:rPr>
        <w:t xml:space="preserve">Eğitimsel </w:t>
      </w:r>
      <w:r w:rsidR="00416BDC" w:rsidRPr="00A42718">
        <w:rPr>
          <w:rFonts w:ascii="Times New Roman" w:hAnsi="Times New Roman"/>
          <w:bCs/>
          <w:sz w:val="22"/>
          <w:szCs w:val="22"/>
        </w:rPr>
        <w:t>liderlik ve özellikleri</w:t>
      </w:r>
      <w:r w:rsidR="00DA5103">
        <w:rPr>
          <w:rFonts w:ascii="Times New Roman" w:hAnsi="Times New Roman"/>
          <w:bCs/>
          <w:sz w:val="22"/>
          <w:szCs w:val="22"/>
        </w:rPr>
        <w:t>ni bilir</w:t>
      </w:r>
      <w:r w:rsidRPr="00A42718">
        <w:rPr>
          <w:rFonts w:ascii="Times New Roman" w:hAnsi="Times New Roman"/>
          <w:bCs/>
          <w:sz w:val="22"/>
          <w:szCs w:val="22"/>
        </w:rPr>
        <w:t>.</w:t>
      </w:r>
    </w:p>
    <w:p w:rsidR="006530EE" w:rsidRPr="00A42718" w:rsidRDefault="003C2AFD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bCs/>
          <w:sz w:val="22"/>
          <w:szCs w:val="22"/>
        </w:rPr>
      </w:pPr>
      <w:r w:rsidRPr="00A42718">
        <w:rPr>
          <w:rFonts w:ascii="Times New Roman" w:hAnsi="Times New Roman"/>
          <w:bCs/>
          <w:sz w:val="22"/>
          <w:szCs w:val="22"/>
        </w:rPr>
        <w:t>Öğretimsel</w:t>
      </w:r>
      <w:r w:rsidR="006530EE" w:rsidRPr="00A42718">
        <w:rPr>
          <w:rFonts w:ascii="Times New Roman" w:hAnsi="Times New Roman"/>
          <w:bCs/>
          <w:sz w:val="22"/>
          <w:szCs w:val="22"/>
        </w:rPr>
        <w:t xml:space="preserve"> </w:t>
      </w:r>
      <w:r w:rsidR="00416BDC" w:rsidRPr="00A42718">
        <w:rPr>
          <w:rFonts w:ascii="Times New Roman" w:hAnsi="Times New Roman"/>
          <w:bCs/>
          <w:sz w:val="22"/>
          <w:szCs w:val="22"/>
        </w:rPr>
        <w:t>liderlik ve özellikl</w:t>
      </w:r>
      <w:r w:rsidR="00DA5103">
        <w:rPr>
          <w:rFonts w:ascii="Times New Roman" w:hAnsi="Times New Roman"/>
          <w:bCs/>
          <w:sz w:val="22"/>
          <w:szCs w:val="22"/>
        </w:rPr>
        <w:t>erini bilir</w:t>
      </w:r>
      <w:r w:rsidR="006530EE" w:rsidRPr="00A42718">
        <w:rPr>
          <w:rFonts w:ascii="Times New Roman" w:hAnsi="Times New Roman"/>
          <w:bCs/>
          <w:sz w:val="22"/>
          <w:szCs w:val="22"/>
        </w:rPr>
        <w:t>.</w:t>
      </w:r>
    </w:p>
    <w:p w:rsidR="006530EE" w:rsidRPr="00A42718" w:rsidRDefault="003C2AFD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bCs/>
          <w:sz w:val="22"/>
          <w:szCs w:val="22"/>
        </w:rPr>
      </w:pPr>
      <w:proofErr w:type="spellStart"/>
      <w:r w:rsidRPr="00A42718">
        <w:rPr>
          <w:rFonts w:ascii="Times New Roman" w:hAnsi="Times New Roman"/>
          <w:bCs/>
          <w:sz w:val="22"/>
          <w:szCs w:val="22"/>
        </w:rPr>
        <w:t>Denetimsel</w:t>
      </w:r>
      <w:proofErr w:type="spellEnd"/>
      <w:r w:rsidR="006530EE" w:rsidRPr="00A42718">
        <w:rPr>
          <w:rFonts w:ascii="Times New Roman" w:hAnsi="Times New Roman"/>
          <w:bCs/>
          <w:sz w:val="22"/>
          <w:szCs w:val="22"/>
        </w:rPr>
        <w:t xml:space="preserve"> </w:t>
      </w:r>
      <w:r w:rsidR="00DA5103">
        <w:rPr>
          <w:rFonts w:ascii="Times New Roman" w:hAnsi="Times New Roman"/>
          <w:bCs/>
          <w:sz w:val="22"/>
          <w:szCs w:val="22"/>
        </w:rPr>
        <w:t>liderlik ve özelliklerini kavrar</w:t>
      </w:r>
      <w:r w:rsidR="006530EE" w:rsidRPr="00A42718">
        <w:rPr>
          <w:rFonts w:ascii="Times New Roman" w:hAnsi="Times New Roman"/>
          <w:bCs/>
          <w:sz w:val="22"/>
          <w:szCs w:val="22"/>
        </w:rPr>
        <w:t>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proofErr w:type="gramStart"/>
      <w:r w:rsidRPr="00A42718">
        <w:rPr>
          <w:rFonts w:ascii="Times New Roman" w:hAnsi="Times New Roman"/>
          <w:sz w:val="22"/>
          <w:szCs w:val="22"/>
        </w:rPr>
        <w:t>e</w:t>
      </w:r>
      <w:proofErr w:type="gramEnd"/>
      <w:r w:rsidRPr="00A42718">
        <w:rPr>
          <w:rFonts w:ascii="Times New Roman" w:hAnsi="Times New Roman"/>
          <w:sz w:val="22"/>
          <w:szCs w:val="22"/>
        </w:rPr>
        <w:t>-</w:t>
      </w:r>
      <w:r w:rsidR="00416BDC" w:rsidRPr="00A42718">
        <w:rPr>
          <w:rFonts w:ascii="Times New Roman" w:hAnsi="Times New Roman"/>
          <w:sz w:val="22"/>
          <w:szCs w:val="22"/>
        </w:rPr>
        <w:t xml:space="preserve">teftiş modülünü </w:t>
      </w:r>
      <w:r w:rsidRPr="00A42718">
        <w:rPr>
          <w:rFonts w:ascii="Times New Roman" w:hAnsi="Times New Roman"/>
          <w:sz w:val="22"/>
          <w:szCs w:val="22"/>
        </w:rPr>
        <w:t>etkin kullanır.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Bilişim suçları ile ilgili mevzuatı bilir.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Bilişim suçları ve sını</w:t>
      </w:r>
      <w:r w:rsidR="00DA5103">
        <w:rPr>
          <w:rFonts w:ascii="Times New Roman" w:hAnsi="Times New Roman"/>
          <w:sz w:val="22"/>
          <w:szCs w:val="22"/>
        </w:rPr>
        <w:t>flandırılması konularını kavrar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Bilişim suçlarında zamanaşımını kavrar.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Sosyal medya etik ilk</w:t>
      </w:r>
      <w:r w:rsidR="00DA5103">
        <w:rPr>
          <w:rFonts w:ascii="Times New Roman" w:hAnsi="Times New Roman"/>
          <w:sz w:val="22"/>
          <w:szCs w:val="22"/>
        </w:rPr>
        <w:t>elerini bilir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Kişisel </w:t>
      </w:r>
      <w:r w:rsidR="00416BDC" w:rsidRPr="00A42718">
        <w:rPr>
          <w:rFonts w:ascii="Times New Roman" w:hAnsi="Times New Roman"/>
          <w:sz w:val="22"/>
          <w:szCs w:val="22"/>
        </w:rPr>
        <w:t>veri</w:t>
      </w:r>
      <w:r w:rsidRPr="00A42718">
        <w:rPr>
          <w:rFonts w:ascii="Times New Roman" w:hAnsi="Times New Roman"/>
          <w:sz w:val="22"/>
          <w:szCs w:val="22"/>
        </w:rPr>
        <w:t xml:space="preserve"> kavramını açıklar.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Kişisel </w:t>
      </w:r>
      <w:r w:rsidR="00416BDC" w:rsidRPr="00A42718">
        <w:rPr>
          <w:rFonts w:ascii="Times New Roman" w:hAnsi="Times New Roman"/>
          <w:sz w:val="22"/>
          <w:szCs w:val="22"/>
        </w:rPr>
        <w:t xml:space="preserve">veri </w:t>
      </w:r>
      <w:r w:rsidRPr="00A42718">
        <w:rPr>
          <w:rFonts w:ascii="Times New Roman" w:hAnsi="Times New Roman"/>
          <w:sz w:val="22"/>
          <w:szCs w:val="22"/>
        </w:rPr>
        <w:t>İhlali sonuçlarını kavrar.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Kişisel </w:t>
      </w:r>
      <w:r w:rsidR="00416BDC" w:rsidRPr="00A42718">
        <w:rPr>
          <w:rFonts w:ascii="Times New Roman" w:hAnsi="Times New Roman"/>
          <w:sz w:val="22"/>
          <w:szCs w:val="22"/>
        </w:rPr>
        <w:t xml:space="preserve">verilerin korunması hakkını </w:t>
      </w:r>
      <w:r w:rsidRPr="00A42718">
        <w:rPr>
          <w:rFonts w:ascii="Times New Roman" w:hAnsi="Times New Roman"/>
          <w:sz w:val="22"/>
          <w:szCs w:val="22"/>
        </w:rPr>
        <w:t xml:space="preserve">açıklar. 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Veri </w:t>
      </w:r>
      <w:r w:rsidR="00416BDC" w:rsidRPr="00A42718">
        <w:rPr>
          <w:rFonts w:ascii="Times New Roman" w:hAnsi="Times New Roman"/>
          <w:sz w:val="22"/>
          <w:szCs w:val="22"/>
        </w:rPr>
        <w:t xml:space="preserve">koruma hukukunun yasal temellerini </w:t>
      </w:r>
      <w:r w:rsidRPr="00A42718">
        <w:rPr>
          <w:rFonts w:ascii="Times New Roman" w:hAnsi="Times New Roman"/>
          <w:sz w:val="22"/>
          <w:szCs w:val="22"/>
        </w:rPr>
        <w:t>bilir.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Veri </w:t>
      </w:r>
      <w:r w:rsidR="00416BDC" w:rsidRPr="00A42718">
        <w:rPr>
          <w:rFonts w:ascii="Times New Roman" w:hAnsi="Times New Roman"/>
          <w:sz w:val="22"/>
          <w:szCs w:val="22"/>
        </w:rPr>
        <w:t>koruma hu</w:t>
      </w:r>
      <w:r w:rsidR="00DA5103">
        <w:rPr>
          <w:rFonts w:ascii="Times New Roman" w:hAnsi="Times New Roman"/>
          <w:sz w:val="22"/>
          <w:szCs w:val="22"/>
        </w:rPr>
        <w:t>kukuna hâkim olan temel ilkeleri</w:t>
      </w:r>
      <w:r w:rsidRPr="00A42718">
        <w:rPr>
          <w:rFonts w:ascii="Times New Roman" w:hAnsi="Times New Roman"/>
          <w:sz w:val="22"/>
          <w:szCs w:val="22"/>
        </w:rPr>
        <w:t xml:space="preserve"> bilir.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Bildirimde </w:t>
      </w:r>
      <w:r w:rsidR="00416BDC" w:rsidRPr="00A42718">
        <w:rPr>
          <w:rFonts w:ascii="Times New Roman" w:hAnsi="Times New Roman"/>
          <w:sz w:val="22"/>
          <w:szCs w:val="22"/>
        </w:rPr>
        <w:t xml:space="preserve">bulunma yükümlülüğünü </w:t>
      </w:r>
      <w:r w:rsidR="00DA5103">
        <w:rPr>
          <w:rFonts w:ascii="Times New Roman" w:hAnsi="Times New Roman"/>
          <w:sz w:val="22"/>
          <w:szCs w:val="22"/>
        </w:rPr>
        <w:t>kavrar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0A362F" w:rsidRPr="00A42718" w:rsidRDefault="000A362F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Kamu Mali Yönetimi ve Kontrol K</w:t>
      </w:r>
      <w:r w:rsidR="00DA5103">
        <w:rPr>
          <w:rFonts w:ascii="Times New Roman" w:hAnsi="Times New Roman"/>
          <w:sz w:val="22"/>
          <w:szCs w:val="22"/>
        </w:rPr>
        <w:t>anununu bilir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0A362F" w:rsidRPr="00A42718" w:rsidRDefault="000A362F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Harcama </w:t>
      </w:r>
      <w:r w:rsidR="00416BDC" w:rsidRPr="00A42718">
        <w:rPr>
          <w:rFonts w:ascii="Times New Roman" w:hAnsi="Times New Roman"/>
          <w:sz w:val="22"/>
          <w:szCs w:val="22"/>
        </w:rPr>
        <w:t xml:space="preserve">belgeleri mevzuatını </w:t>
      </w:r>
      <w:r w:rsidRPr="00A42718">
        <w:rPr>
          <w:rFonts w:ascii="Times New Roman" w:hAnsi="Times New Roman"/>
          <w:sz w:val="22"/>
          <w:szCs w:val="22"/>
        </w:rPr>
        <w:t>bilir.</w:t>
      </w:r>
    </w:p>
    <w:p w:rsidR="000A362F" w:rsidRPr="00A42718" w:rsidRDefault="000A362F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Ön </w:t>
      </w:r>
      <w:r w:rsidR="00416BDC" w:rsidRPr="00A42718">
        <w:rPr>
          <w:rFonts w:ascii="Times New Roman" w:hAnsi="Times New Roman"/>
          <w:sz w:val="22"/>
          <w:szCs w:val="22"/>
        </w:rPr>
        <w:t>ödeme</w:t>
      </w:r>
      <w:r w:rsidRPr="00A42718">
        <w:rPr>
          <w:rFonts w:ascii="Times New Roman" w:hAnsi="Times New Roman"/>
          <w:sz w:val="22"/>
          <w:szCs w:val="22"/>
        </w:rPr>
        <w:t xml:space="preserve"> hususunu kavrar.</w:t>
      </w:r>
    </w:p>
    <w:p w:rsidR="000A362F" w:rsidRPr="00A42718" w:rsidRDefault="000A362F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Kamu </w:t>
      </w:r>
      <w:r w:rsidR="00416BDC" w:rsidRPr="00A42718">
        <w:rPr>
          <w:rFonts w:ascii="Times New Roman" w:hAnsi="Times New Roman"/>
          <w:sz w:val="22"/>
          <w:szCs w:val="22"/>
        </w:rPr>
        <w:t>görevlileri içim sorumlul</w:t>
      </w:r>
      <w:r w:rsidR="00DA5103">
        <w:rPr>
          <w:rFonts w:ascii="Times New Roman" w:hAnsi="Times New Roman"/>
          <w:sz w:val="22"/>
          <w:szCs w:val="22"/>
        </w:rPr>
        <w:t>uk kavramını bilir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0A362F" w:rsidRPr="00A42718" w:rsidRDefault="000A362F" w:rsidP="00B30D61">
      <w:pPr>
        <w:pStyle w:val="ListeParagraf"/>
        <w:numPr>
          <w:ilvl w:val="0"/>
          <w:numId w:val="17"/>
        </w:numPr>
        <w:autoSpaceDN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Kamuda </w:t>
      </w:r>
      <w:r w:rsidR="00416BDC" w:rsidRPr="00A42718">
        <w:rPr>
          <w:rFonts w:ascii="Times New Roman" w:hAnsi="Times New Roman"/>
          <w:sz w:val="22"/>
          <w:szCs w:val="22"/>
        </w:rPr>
        <w:t xml:space="preserve">mali saydamlık ve hesap verilebilirlik </w:t>
      </w:r>
      <w:r w:rsidRPr="00A42718">
        <w:rPr>
          <w:rFonts w:ascii="Times New Roman" w:hAnsi="Times New Roman"/>
          <w:sz w:val="22"/>
          <w:szCs w:val="22"/>
        </w:rPr>
        <w:t>hususlarını kavrar.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tabs>
          <w:tab w:val="left" w:pos="709"/>
        </w:tabs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Kapsama </w:t>
      </w:r>
      <w:proofErr w:type="gramStart"/>
      <w:r w:rsidR="00DA5103">
        <w:rPr>
          <w:rFonts w:ascii="Times New Roman" w:hAnsi="Times New Roman"/>
          <w:sz w:val="22"/>
          <w:szCs w:val="22"/>
        </w:rPr>
        <w:t>dahil</w:t>
      </w:r>
      <w:proofErr w:type="gramEnd"/>
      <w:r w:rsidR="00DA5103">
        <w:rPr>
          <w:rFonts w:ascii="Times New Roman" w:hAnsi="Times New Roman"/>
          <w:sz w:val="22"/>
          <w:szCs w:val="22"/>
        </w:rPr>
        <w:t xml:space="preserve"> memurları bilir.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tabs>
          <w:tab w:val="left" w:pos="709"/>
        </w:tabs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Kapsama </w:t>
      </w:r>
      <w:proofErr w:type="gramStart"/>
      <w:r w:rsidR="00DA5103">
        <w:rPr>
          <w:rFonts w:ascii="Times New Roman" w:hAnsi="Times New Roman"/>
          <w:sz w:val="22"/>
          <w:szCs w:val="22"/>
        </w:rPr>
        <w:t>dahil</w:t>
      </w:r>
      <w:proofErr w:type="gramEnd"/>
      <w:r w:rsidR="00DA5103">
        <w:rPr>
          <w:rFonts w:ascii="Times New Roman" w:hAnsi="Times New Roman"/>
          <w:sz w:val="22"/>
          <w:szCs w:val="22"/>
        </w:rPr>
        <w:t xml:space="preserve"> suçları bilir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tabs>
          <w:tab w:val="left" w:pos="709"/>
        </w:tabs>
        <w:spacing w:before="120" w:beforeAutospacing="0" w:after="12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İzin </w:t>
      </w:r>
      <w:r w:rsidR="00DA5103">
        <w:rPr>
          <w:rFonts w:ascii="Times New Roman" w:hAnsi="Times New Roman"/>
          <w:sz w:val="22"/>
          <w:szCs w:val="22"/>
        </w:rPr>
        <w:t>vermeye yetkili mercileri bilir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6530EE" w:rsidRPr="00A42718" w:rsidRDefault="006530EE" w:rsidP="00B30D61">
      <w:pPr>
        <w:pStyle w:val="ListeParagraf"/>
        <w:numPr>
          <w:ilvl w:val="0"/>
          <w:numId w:val="17"/>
        </w:numPr>
        <w:tabs>
          <w:tab w:val="left" w:pos="709"/>
        </w:tabs>
        <w:autoSpaceDN w:val="0"/>
        <w:spacing w:before="120" w:beforeAutospacing="0" w:after="0" w:afterAutospacing="0"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 xml:space="preserve">Soruşturma </w:t>
      </w:r>
      <w:r w:rsidR="00416BDC" w:rsidRPr="00A42718">
        <w:rPr>
          <w:rFonts w:ascii="Times New Roman" w:hAnsi="Times New Roman"/>
          <w:sz w:val="22"/>
          <w:szCs w:val="22"/>
        </w:rPr>
        <w:t>izni ve sür</w:t>
      </w:r>
      <w:r w:rsidR="00DA5103">
        <w:rPr>
          <w:rFonts w:ascii="Times New Roman" w:hAnsi="Times New Roman"/>
          <w:sz w:val="22"/>
          <w:szCs w:val="22"/>
        </w:rPr>
        <w:t>esini kavrar</w:t>
      </w:r>
      <w:r w:rsidRPr="00A42718">
        <w:rPr>
          <w:rFonts w:ascii="Times New Roman" w:hAnsi="Times New Roman"/>
          <w:sz w:val="22"/>
          <w:szCs w:val="22"/>
        </w:rPr>
        <w:t>.</w:t>
      </w:r>
    </w:p>
    <w:p w:rsidR="006530EE" w:rsidRPr="00A42718" w:rsidRDefault="006530EE" w:rsidP="00B30D61">
      <w:pPr>
        <w:numPr>
          <w:ilvl w:val="0"/>
          <w:numId w:val="17"/>
        </w:numPr>
        <w:spacing w:after="0"/>
        <w:rPr>
          <w:rFonts w:ascii="Times New Roman" w:hAnsi="Times New Roman" w:cs="Times New Roman"/>
          <w:bCs/>
        </w:rPr>
      </w:pPr>
      <w:r w:rsidRPr="00A42718">
        <w:rPr>
          <w:rFonts w:ascii="Times New Roman" w:hAnsi="Times New Roman" w:cs="Times New Roman"/>
          <w:bCs/>
        </w:rPr>
        <w:t>Disiplin hukuku ve soruşturma süreçlerini uygular.</w:t>
      </w:r>
    </w:p>
    <w:p w:rsidR="0069339B" w:rsidRPr="00A42718" w:rsidRDefault="0069339B" w:rsidP="00B30D61">
      <w:pPr>
        <w:pStyle w:val="ListeParagraf"/>
        <w:numPr>
          <w:ilvl w:val="0"/>
          <w:numId w:val="17"/>
        </w:numPr>
        <w:spacing w:after="0" w:line="276" w:lineRule="auto"/>
        <w:rPr>
          <w:rFonts w:ascii="Times New Roman" w:hAnsi="Times New Roman"/>
          <w:bCs/>
          <w:sz w:val="22"/>
          <w:szCs w:val="22"/>
        </w:rPr>
      </w:pPr>
      <w:r w:rsidRPr="00A42718">
        <w:rPr>
          <w:rFonts w:ascii="Times New Roman" w:hAnsi="Times New Roman"/>
          <w:bCs/>
          <w:sz w:val="22"/>
          <w:szCs w:val="22"/>
        </w:rPr>
        <w:t>İl Milli Eğitim Müdürlüğü Yönetim Süreçlerini kavrar.</w:t>
      </w:r>
    </w:p>
    <w:p w:rsidR="00FF4B05" w:rsidRPr="00A42718" w:rsidRDefault="00FF4B05" w:rsidP="00C25F55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  <w:sz w:val="22"/>
          <w:szCs w:val="22"/>
        </w:rPr>
      </w:pPr>
      <w:r w:rsidRPr="00A42718">
        <w:rPr>
          <w:rFonts w:ascii="Times New Roman" w:hAnsi="Times New Roman"/>
          <w:b/>
          <w:bCs/>
          <w:sz w:val="22"/>
          <w:szCs w:val="22"/>
        </w:rPr>
        <w:t>ETKİNLİĞİN SÜRESİ</w:t>
      </w:r>
    </w:p>
    <w:p w:rsidR="00206FAD" w:rsidRPr="00A42718" w:rsidRDefault="00FF4B05" w:rsidP="0072601E">
      <w:pPr>
        <w:spacing w:after="0"/>
        <w:ind w:left="360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 xml:space="preserve">      Faaliyetin süresi </w:t>
      </w:r>
      <w:r w:rsidR="00A42718" w:rsidRPr="00A42718">
        <w:rPr>
          <w:rFonts w:ascii="Times New Roman" w:hAnsi="Times New Roman" w:cs="Times New Roman"/>
        </w:rPr>
        <w:t>60</w:t>
      </w:r>
      <w:r w:rsidRPr="00A42718">
        <w:rPr>
          <w:rFonts w:ascii="Times New Roman" w:hAnsi="Times New Roman" w:cs="Times New Roman"/>
        </w:rPr>
        <w:t xml:space="preserve"> ders saatidir.</w:t>
      </w:r>
    </w:p>
    <w:p w:rsidR="00FF4B05" w:rsidRPr="00A42718" w:rsidRDefault="00FF4B05" w:rsidP="0052116B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FF4B05" w:rsidRPr="00A42718" w:rsidRDefault="00FF4B05" w:rsidP="005211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A42718">
        <w:rPr>
          <w:rFonts w:ascii="Times New Roman" w:hAnsi="Times New Roman" w:cs="Times New Roman"/>
          <w:b/>
          <w:bCs/>
        </w:rPr>
        <w:t>ETKİNLİĞİN HEDEF KİTLESİ</w:t>
      </w:r>
    </w:p>
    <w:p w:rsidR="00FF4B05" w:rsidRPr="00A42718" w:rsidRDefault="00B75AC5" w:rsidP="00CB3C69">
      <w:pPr>
        <w:spacing w:after="0"/>
        <w:ind w:left="714"/>
        <w:jc w:val="both"/>
        <w:rPr>
          <w:rFonts w:ascii="Times New Roman" w:hAnsi="Times New Roman" w:cs="Times New Roman"/>
        </w:rPr>
      </w:pPr>
      <w:r w:rsidRPr="00A42718">
        <w:rPr>
          <w:rFonts w:ascii="Times New Roman" w:hAnsi="Times New Roman" w:cs="Times New Roman"/>
        </w:rPr>
        <w:t>Eğitim</w:t>
      </w:r>
      <w:r w:rsidR="00B15AEF" w:rsidRPr="00A42718">
        <w:rPr>
          <w:rFonts w:ascii="Times New Roman" w:hAnsi="Times New Roman" w:cs="Times New Roman"/>
        </w:rPr>
        <w:t xml:space="preserve"> Müfettiş Yardımcıları</w:t>
      </w:r>
    </w:p>
    <w:p w:rsidR="003B0835" w:rsidRPr="00A42718" w:rsidRDefault="003B0835" w:rsidP="0072601E">
      <w:pPr>
        <w:spacing w:after="0"/>
        <w:jc w:val="both"/>
        <w:rPr>
          <w:rFonts w:ascii="Times New Roman" w:hAnsi="Times New Roman" w:cs="Times New Roman"/>
        </w:rPr>
      </w:pPr>
    </w:p>
    <w:p w:rsidR="00FF4B05" w:rsidRPr="00A42718" w:rsidRDefault="00FF4B05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  <w:sz w:val="22"/>
          <w:szCs w:val="22"/>
        </w:rPr>
      </w:pPr>
      <w:r w:rsidRPr="00A42718">
        <w:rPr>
          <w:rFonts w:ascii="Times New Roman" w:hAnsi="Times New Roman"/>
          <w:b/>
          <w:bCs/>
          <w:sz w:val="22"/>
          <w:szCs w:val="22"/>
        </w:rPr>
        <w:t>ETKİNLİĞİN UYGULANMASI İLE İLGİLİ AÇIKLAMALAR</w:t>
      </w:r>
    </w:p>
    <w:p w:rsidR="00457509" w:rsidRPr="00A42718" w:rsidRDefault="00457509" w:rsidP="00EF23A1">
      <w:pPr>
        <w:pStyle w:val="ListeParagraf"/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Eğitim görevlisi olarak alanında uzman akademisyen</w:t>
      </w:r>
      <w:r w:rsidR="0016730F" w:rsidRPr="00A42718">
        <w:rPr>
          <w:rFonts w:ascii="Times New Roman" w:hAnsi="Times New Roman"/>
          <w:sz w:val="22"/>
          <w:szCs w:val="22"/>
        </w:rPr>
        <w:t>ler</w:t>
      </w:r>
      <w:r w:rsidRPr="00A42718">
        <w:rPr>
          <w:rFonts w:ascii="Times New Roman" w:hAnsi="Times New Roman"/>
          <w:sz w:val="22"/>
          <w:szCs w:val="22"/>
        </w:rPr>
        <w:t xml:space="preserve"> ya da bu alanda hizmet içi e</w:t>
      </w:r>
      <w:r w:rsidR="0016730F" w:rsidRPr="00A42718">
        <w:rPr>
          <w:rFonts w:ascii="Times New Roman" w:hAnsi="Times New Roman"/>
          <w:sz w:val="22"/>
          <w:szCs w:val="22"/>
        </w:rPr>
        <w:t xml:space="preserve">ğitim </w:t>
      </w:r>
      <w:r w:rsidRPr="00A42718">
        <w:rPr>
          <w:rFonts w:ascii="Times New Roman" w:hAnsi="Times New Roman"/>
          <w:sz w:val="22"/>
          <w:szCs w:val="22"/>
        </w:rPr>
        <w:t>veren uzmanlar görevlendirilecektir.</w:t>
      </w:r>
    </w:p>
    <w:p w:rsidR="00457509" w:rsidRPr="00A42718" w:rsidRDefault="00457509" w:rsidP="00EF23A1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Eğitim</w:t>
      </w:r>
      <w:r w:rsidR="00822BC3" w:rsidRPr="00A42718">
        <w:rPr>
          <w:rFonts w:ascii="Times New Roman" w:hAnsi="Times New Roman"/>
          <w:sz w:val="22"/>
          <w:szCs w:val="22"/>
        </w:rPr>
        <w:t>,</w:t>
      </w:r>
      <w:r w:rsidRPr="00A42718">
        <w:rPr>
          <w:rFonts w:ascii="Times New Roman" w:hAnsi="Times New Roman"/>
          <w:sz w:val="22"/>
          <w:szCs w:val="22"/>
        </w:rPr>
        <w:t xml:space="preserve"> </w:t>
      </w:r>
      <w:r w:rsidR="00C07A6B" w:rsidRPr="00A42718">
        <w:rPr>
          <w:rFonts w:ascii="Times New Roman" w:hAnsi="Times New Roman"/>
          <w:sz w:val="22"/>
          <w:szCs w:val="22"/>
        </w:rPr>
        <w:t xml:space="preserve">yüz yüze veya çevrim içi </w:t>
      </w:r>
      <w:r w:rsidR="001D57E6" w:rsidRPr="00A42718">
        <w:rPr>
          <w:rFonts w:ascii="Times New Roman" w:hAnsi="Times New Roman"/>
          <w:sz w:val="22"/>
          <w:szCs w:val="22"/>
        </w:rPr>
        <w:t>ya da</w:t>
      </w:r>
      <w:r w:rsidRPr="00A42718">
        <w:rPr>
          <w:rFonts w:ascii="Times New Roman" w:hAnsi="Times New Roman"/>
          <w:sz w:val="22"/>
          <w:szCs w:val="22"/>
        </w:rPr>
        <w:t xml:space="preserve"> uzaktan eğitim yoluyla</w:t>
      </w:r>
      <w:r w:rsidR="00822BC3" w:rsidRPr="00A42718">
        <w:rPr>
          <w:rFonts w:ascii="Times New Roman" w:hAnsi="Times New Roman"/>
          <w:sz w:val="22"/>
          <w:szCs w:val="22"/>
        </w:rPr>
        <w:t xml:space="preserve"> tüm kamu kurumlarının hizmetine sunulan dijital eğitim platformu CBİKO Uzaktan Eğitim Kapısı, ÖBA (Öğretmen Bilişim Ağı) ve diğer resmi uzaktan eğitim platformları üzerinden asenkron yöntemler</w:t>
      </w:r>
      <w:r w:rsidRPr="00A42718">
        <w:rPr>
          <w:rFonts w:ascii="Times New Roman" w:hAnsi="Times New Roman"/>
          <w:sz w:val="22"/>
          <w:szCs w:val="22"/>
        </w:rPr>
        <w:t xml:space="preserve"> </w:t>
      </w:r>
      <w:r w:rsidR="00822BC3" w:rsidRPr="00A42718">
        <w:rPr>
          <w:rFonts w:ascii="Times New Roman" w:hAnsi="Times New Roman"/>
          <w:sz w:val="22"/>
          <w:szCs w:val="22"/>
        </w:rPr>
        <w:t xml:space="preserve">ile </w:t>
      </w:r>
      <w:r w:rsidRPr="00A42718">
        <w:rPr>
          <w:rFonts w:ascii="Times New Roman" w:hAnsi="Times New Roman"/>
          <w:sz w:val="22"/>
          <w:szCs w:val="22"/>
        </w:rPr>
        <w:t>gerçekleştirilecektir.</w:t>
      </w:r>
    </w:p>
    <w:p w:rsidR="00457509" w:rsidRPr="00A42718" w:rsidRDefault="00457509" w:rsidP="00EF23A1">
      <w:pPr>
        <w:pStyle w:val="ListeParagraf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lastRenderedPageBreak/>
        <w:t>Katılımcı sayısı, uzaktan eğitim programı kontenjanı dikkate alınarak belirlenecektir.</w:t>
      </w:r>
    </w:p>
    <w:p w:rsidR="00457509" w:rsidRDefault="0093588C" w:rsidP="00EF23A1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Eğitime</w:t>
      </w:r>
      <w:r w:rsidR="00DA5103">
        <w:rPr>
          <w:rFonts w:ascii="Times New Roman" w:hAnsi="Times New Roman"/>
          <w:sz w:val="22"/>
          <w:szCs w:val="22"/>
        </w:rPr>
        <w:t>, katılımcılar</w:t>
      </w:r>
      <w:r w:rsidR="00457509" w:rsidRPr="00A42718">
        <w:rPr>
          <w:rFonts w:ascii="Times New Roman" w:hAnsi="Times New Roman"/>
          <w:sz w:val="22"/>
          <w:szCs w:val="22"/>
        </w:rPr>
        <w:t xml:space="preserve"> eğitim tarihinde ve saatinde katılacaklardır.</w:t>
      </w:r>
    </w:p>
    <w:p w:rsidR="00416BDC" w:rsidRPr="00A42718" w:rsidRDefault="00416BDC" w:rsidP="00F4360D">
      <w:pPr>
        <w:pStyle w:val="ListeParagraf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2"/>
          <w:szCs w:val="22"/>
        </w:rPr>
      </w:pPr>
    </w:p>
    <w:p w:rsidR="00FF4B05" w:rsidRPr="00A42718" w:rsidRDefault="00FF4B05" w:rsidP="0052116B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rPr>
          <w:rFonts w:ascii="Times New Roman" w:hAnsi="Times New Roman"/>
          <w:b/>
          <w:bCs/>
          <w:sz w:val="22"/>
          <w:szCs w:val="22"/>
        </w:rPr>
      </w:pPr>
      <w:r w:rsidRPr="00A42718">
        <w:rPr>
          <w:rFonts w:ascii="Times New Roman" w:hAnsi="Times New Roman"/>
          <w:b/>
          <w:bCs/>
          <w:sz w:val="22"/>
          <w:szCs w:val="22"/>
        </w:rPr>
        <w:t>ETKİNLİĞİN İÇERİĞİ</w:t>
      </w:r>
    </w:p>
    <w:p w:rsidR="00FF4B05" w:rsidRPr="00A42718" w:rsidRDefault="0072601E" w:rsidP="0072601E">
      <w:pPr>
        <w:spacing w:after="0"/>
        <w:ind w:right="-828"/>
        <w:rPr>
          <w:rFonts w:ascii="Times New Roman" w:hAnsi="Times New Roman" w:cs="Times New Roman"/>
          <w:b/>
          <w:bCs/>
        </w:rPr>
      </w:pPr>
      <w:r w:rsidRPr="00A42718">
        <w:rPr>
          <w:rFonts w:ascii="Times New Roman" w:hAnsi="Times New Roman" w:cs="Times New Roman"/>
          <w:b/>
          <w:bCs/>
        </w:rPr>
        <w:t xml:space="preserve">            </w:t>
      </w:r>
      <w:r w:rsidR="00D24A53" w:rsidRPr="00A42718">
        <w:rPr>
          <w:rFonts w:ascii="Times New Roman" w:hAnsi="Times New Roman" w:cs="Times New Roman"/>
          <w:b/>
          <w:bCs/>
        </w:rPr>
        <w:t>Konuların Dağılım Tablosu</w:t>
      </w:r>
    </w:p>
    <w:tbl>
      <w:tblPr>
        <w:tblW w:w="992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2"/>
        <w:gridCol w:w="1701"/>
      </w:tblGrid>
      <w:tr w:rsidR="00A42718" w:rsidRPr="00A42718" w:rsidTr="005320FB">
        <w:trPr>
          <w:trHeight w:val="679"/>
        </w:trPr>
        <w:tc>
          <w:tcPr>
            <w:tcW w:w="8222" w:type="dxa"/>
          </w:tcPr>
          <w:p w:rsidR="00FF4B05" w:rsidRPr="00A42718" w:rsidRDefault="00FF4B05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F4B05" w:rsidRPr="00A42718" w:rsidRDefault="00D24A53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Konular</w:t>
            </w:r>
          </w:p>
          <w:p w:rsidR="00421D25" w:rsidRPr="00A42718" w:rsidRDefault="00421D25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:rsidR="00421D25" w:rsidRPr="00A42718" w:rsidRDefault="00421D2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</w:p>
          <w:p w:rsidR="00FF4B05" w:rsidRPr="00A42718" w:rsidRDefault="00206FAD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 xml:space="preserve"> Süre</w:t>
            </w:r>
            <w:r w:rsidR="00CE79FC" w:rsidRPr="00A42718">
              <w:rPr>
                <w:rFonts w:ascii="Times New Roman" w:hAnsi="Times New Roman" w:cs="Times New Roman"/>
                <w:b/>
                <w:bCs/>
              </w:rPr>
              <w:t xml:space="preserve"> ( Saat</w:t>
            </w:r>
            <w:r w:rsidR="00FF4B05" w:rsidRPr="00A42718">
              <w:rPr>
                <w:rFonts w:ascii="Times New Roman" w:hAnsi="Times New Roman" w:cs="Times New Roman"/>
                <w:b/>
                <w:bCs/>
              </w:rPr>
              <w:t xml:space="preserve">) </w:t>
            </w:r>
          </w:p>
        </w:tc>
      </w:tr>
      <w:tr w:rsidR="00A42718" w:rsidRPr="00A42718" w:rsidTr="005320FB">
        <w:tc>
          <w:tcPr>
            <w:tcW w:w="8222" w:type="dxa"/>
          </w:tcPr>
          <w:p w:rsidR="003B0835" w:rsidRPr="00A42718" w:rsidRDefault="003B083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</w:p>
          <w:p w:rsidR="002F0A91" w:rsidRPr="00A42718" w:rsidRDefault="002F0A91" w:rsidP="002F0A91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Eğitim ve Koordinasyon Yönetsel Süreçleri</w:t>
            </w:r>
          </w:p>
          <w:p w:rsidR="00421D25" w:rsidRPr="00A42718" w:rsidRDefault="00421D25" w:rsidP="002F0A91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Align w:val="center"/>
          </w:tcPr>
          <w:p w:rsidR="00FF4B05" w:rsidRPr="00A42718" w:rsidRDefault="00047793" w:rsidP="00C234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A42718" w:rsidRPr="00A42718" w:rsidTr="005320FB">
        <w:tc>
          <w:tcPr>
            <w:tcW w:w="8222" w:type="dxa"/>
          </w:tcPr>
          <w:p w:rsidR="002F0A91" w:rsidRPr="00A42718" w:rsidRDefault="002F0A91" w:rsidP="002F0A91">
            <w:pPr>
              <w:shd w:val="clear" w:color="auto" w:fill="FFFFFF"/>
              <w:spacing w:after="150"/>
              <w:contextualSpacing/>
              <w:rPr>
                <w:rFonts w:ascii="Times New Roman" w:hAnsi="Times New Roman"/>
                <w:b/>
              </w:rPr>
            </w:pPr>
            <w:r w:rsidRPr="00A42718">
              <w:rPr>
                <w:rFonts w:ascii="Times New Roman" w:hAnsi="Times New Roman"/>
                <w:b/>
              </w:rPr>
              <w:t>Türkiye Yüzyılı Maarif Modeline Göre Beceri Temelli Öğretim</w:t>
            </w:r>
          </w:p>
          <w:p w:rsidR="002F0A91" w:rsidRPr="00A42718" w:rsidRDefault="002F0A91" w:rsidP="002F0A91">
            <w:pPr>
              <w:shd w:val="clear" w:color="auto" w:fill="FFFFFF"/>
              <w:spacing w:after="150"/>
              <w:contextualSpacing/>
              <w:rPr>
                <w:rFonts w:ascii="Times New Roman" w:hAnsi="Times New Roman"/>
                <w:b/>
              </w:rPr>
            </w:pPr>
            <w:r w:rsidRPr="00A42718">
              <w:rPr>
                <w:rFonts w:ascii="Times New Roman" w:hAnsi="Times New Roman"/>
                <w:b/>
              </w:rPr>
              <w:t>Programlarının Yapısı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Öğretim Programlarının Perspektifi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Öğrenci Profili: Yetkin ve Erdemli İnsan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Bütüncül Eğitim Yaklaşımı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Öğrenme Çıktısı Çerçevesi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Programlar Arası Bileşenler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Öğrenme Yaşantıları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Farklılaştırılmış Öğretim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Öğrenme Kanıtları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Öğretmen Yansıtmaları</w:t>
            </w:r>
          </w:p>
          <w:p w:rsidR="002B4FE3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Okul Temelli Planlama</w:t>
            </w:r>
          </w:p>
          <w:p w:rsidR="00F53ADA" w:rsidRPr="00A42718" w:rsidRDefault="002B4FE3" w:rsidP="002B4FE3">
            <w:pPr>
              <w:pStyle w:val="ListeParagraf"/>
              <w:numPr>
                <w:ilvl w:val="0"/>
                <w:numId w:val="26"/>
              </w:num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Tema/Ünite Öğrenme Alanı Şablonları</w:t>
            </w:r>
          </w:p>
        </w:tc>
        <w:tc>
          <w:tcPr>
            <w:tcW w:w="1701" w:type="dxa"/>
            <w:vAlign w:val="center"/>
          </w:tcPr>
          <w:p w:rsidR="00F53ADA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42718" w:rsidRPr="00A42718" w:rsidTr="005320FB">
        <w:tc>
          <w:tcPr>
            <w:tcW w:w="8222" w:type="dxa"/>
          </w:tcPr>
          <w:p w:rsidR="00762CC1" w:rsidRPr="00A42718" w:rsidRDefault="00762CC1" w:rsidP="00863464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</w:p>
          <w:p w:rsidR="002F0A91" w:rsidRPr="00A42718" w:rsidRDefault="002F0A91" w:rsidP="002F0A91">
            <w:pPr>
              <w:tabs>
                <w:tab w:val="left" w:pos="70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A42718">
              <w:rPr>
                <w:rFonts w:ascii="Times New Roman" w:hAnsi="Times New Roman"/>
                <w:b/>
                <w:bCs/>
              </w:rPr>
              <w:t>Öğretmenlerin Sınıf İçi Etkinlikleri ve Öğretim Faaliyetlerinin İzlenmesi, Değerlendirilmesi ve Geliştirilmesi</w:t>
            </w:r>
          </w:p>
          <w:p w:rsidR="002F0A91" w:rsidRPr="00A42718" w:rsidRDefault="002F0A91" w:rsidP="00EF23A1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Öğretmenlerin Sınıf İçi Etkinlikleri ve Öğretim Faaliyetlerinin İzlenmesi, Değerlendirilmesi ve Geliştirilmesi Çalışmaları</w:t>
            </w:r>
          </w:p>
          <w:p w:rsidR="00863464" w:rsidRPr="00A42718" w:rsidRDefault="002F0A91" w:rsidP="00EF23A1">
            <w:pPr>
              <w:numPr>
                <w:ilvl w:val="0"/>
                <w:numId w:val="5"/>
              </w:num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/>
              </w:rPr>
              <w:t>Eğitim Kurumu Yöneticilerini ve Rehber Öğretmenleri Değerlendirme Çalışmaları</w:t>
            </w:r>
            <w:r w:rsidRPr="00A4271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3464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42718" w:rsidRPr="00A42718" w:rsidTr="005320FB">
        <w:tc>
          <w:tcPr>
            <w:tcW w:w="8222" w:type="dxa"/>
          </w:tcPr>
          <w:p w:rsidR="008404AC" w:rsidRPr="00A42718" w:rsidRDefault="008404AC" w:rsidP="008404AC">
            <w:pPr>
              <w:spacing w:after="0"/>
              <w:ind w:right="-828"/>
              <w:rPr>
                <w:rFonts w:ascii="Times New Roman" w:hAnsi="Times New Roman"/>
                <w:b/>
                <w:bCs/>
              </w:rPr>
            </w:pPr>
            <w:r w:rsidRPr="00A42718">
              <w:rPr>
                <w:rFonts w:ascii="Times New Roman" w:hAnsi="Times New Roman"/>
                <w:b/>
                <w:bCs/>
              </w:rPr>
              <w:t>Okul - Aile Birliği Rehberlik ve Denetimi</w:t>
            </w:r>
          </w:p>
          <w:p w:rsidR="008404AC" w:rsidRPr="00A42718" w:rsidRDefault="008404AC" w:rsidP="00EF23A1">
            <w:pPr>
              <w:pStyle w:val="AralkYok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rPr>
                <w:rStyle w:val="apple-style-span"/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A42718">
              <w:rPr>
                <w:rStyle w:val="apple-style-span"/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Okul-Aile Birliği 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4"/>
              </w:numPr>
              <w:spacing w:after="0"/>
              <w:ind w:right="-828"/>
              <w:rPr>
                <w:rStyle w:val="apple-style-span"/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A42718">
              <w:rPr>
                <w:rStyle w:val="apple-style-span"/>
                <w:rFonts w:ascii="Times New Roman" w:hAnsi="Times New Roman"/>
                <w:sz w:val="22"/>
                <w:szCs w:val="22"/>
                <w:shd w:val="clear" w:color="auto" w:fill="FFFFFF"/>
              </w:rPr>
              <w:t>Birlik Organları</w:t>
            </w:r>
          </w:p>
          <w:p w:rsidR="008404AC" w:rsidRPr="00A42718" w:rsidRDefault="008404AC" w:rsidP="00EF23A1">
            <w:pPr>
              <w:pStyle w:val="AralkYok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afterAutospacing="0" w:line="276" w:lineRule="auto"/>
              <w:rPr>
                <w:rStyle w:val="apple-style-span"/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A42718">
              <w:rPr>
                <w:rStyle w:val="apple-style-span"/>
                <w:rFonts w:ascii="Times New Roman" w:hAnsi="Times New Roman"/>
                <w:sz w:val="22"/>
                <w:szCs w:val="22"/>
                <w:shd w:val="clear" w:color="auto" w:fill="FFFFFF"/>
              </w:rPr>
              <w:t>Birlikle İlgili Yapılacak İşlemler</w:t>
            </w:r>
          </w:p>
          <w:p w:rsidR="00863464" w:rsidRPr="00A42718" w:rsidRDefault="00863464" w:rsidP="008634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863464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A42718" w:rsidRPr="00A42718" w:rsidTr="005320FB">
        <w:tc>
          <w:tcPr>
            <w:tcW w:w="8222" w:type="dxa"/>
          </w:tcPr>
          <w:p w:rsidR="008404AC" w:rsidRPr="00A42718" w:rsidRDefault="008404AC" w:rsidP="008404AC">
            <w:pPr>
              <w:shd w:val="clear" w:color="auto" w:fill="FFFFFF"/>
              <w:spacing w:line="338" w:lineRule="atLeast"/>
              <w:outlineLvl w:val="3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eastAsiaTheme="minorEastAsia" w:hAnsi="Times New Roman" w:cs="Times New Roman"/>
                <w:b/>
                <w:bCs/>
                <w:kern w:val="24"/>
              </w:rPr>
              <w:t>Millî Eğitim Bakanlığı Yatılılık, Bursluluk, Sosyal Yardımlar ve Okul Pansiyonları İş ve İşlemleri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line="338" w:lineRule="atLeast"/>
              <w:jc w:val="both"/>
              <w:outlineLvl w:val="3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Millî Eğitim Bakanlığı Yatılılık, Bursluluk, Sosyal Yardımlar Ve Okul Pansiyonlarına Yönelik İş ve İşlemlerde Uygulanacak Usul Ve Esaslar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line="338" w:lineRule="atLeast"/>
              <w:outlineLvl w:val="3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 xml:space="preserve">Pansiyon Bütçesinin Hazırlanması ve Harcama Usul ve Esasları </w:t>
            </w:r>
          </w:p>
          <w:p w:rsidR="00762CC1" w:rsidRPr="00A42718" w:rsidRDefault="008404AC" w:rsidP="00EF23A1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line="338" w:lineRule="atLeast"/>
              <w:outlineLvl w:val="3"/>
              <w:rPr>
                <w:rFonts w:ascii="Times New Roman" w:eastAsiaTheme="minorEastAsia" w:hAnsi="Times New Roman"/>
                <w:b/>
                <w:bCs/>
                <w:kern w:val="24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lastRenderedPageBreak/>
              <w:t>Pansiyon Yönetmeliği ve Pansiyon Uygulama Kılavuzu</w:t>
            </w:r>
            <w:r w:rsidRPr="00A42718">
              <w:rPr>
                <w:rStyle w:val="Gl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62CC1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</w:tr>
      <w:tr w:rsidR="00A42718" w:rsidRPr="00A42718" w:rsidTr="005320FB">
        <w:tc>
          <w:tcPr>
            <w:tcW w:w="8222" w:type="dxa"/>
          </w:tcPr>
          <w:p w:rsidR="008404AC" w:rsidRPr="00A42718" w:rsidRDefault="008404AC" w:rsidP="008404A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42718">
              <w:rPr>
                <w:rFonts w:ascii="Times New Roman" w:hAnsi="Times New Roman" w:cs="Times New Roman"/>
                <w:b/>
              </w:rPr>
              <w:lastRenderedPageBreak/>
              <w:t>Yargı Kararları Bağlamında Memur Suçları ve Disiplin Fiilleri</w:t>
            </w:r>
          </w:p>
          <w:p w:rsidR="00502067" w:rsidRPr="00A42718" w:rsidRDefault="00502067" w:rsidP="003E0F97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Disiplin Cezalarının Usul Kurallarına Uygunluk Yönünden Yargısal Denetimi</w:t>
            </w:r>
          </w:p>
          <w:p w:rsidR="003E0F97" w:rsidRPr="00A42718" w:rsidRDefault="00502067" w:rsidP="003E0F97">
            <w:pPr>
              <w:pStyle w:val="ListeParagraf"/>
              <w:numPr>
                <w:ilvl w:val="0"/>
                <w:numId w:val="8"/>
              </w:numPr>
              <w:shd w:val="clear" w:color="auto" w:fill="FFFFFF"/>
              <w:spacing w:before="300" w:beforeAutospacing="0" w:after="150" w:afterAutospacing="0"/>
              <w:contextualSpacing/>
              <w:jc w:val="both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Disiplin Cezalarının Esas Yönünden Yargısal Denetimi</w:t>
            </w:r>
          </w:p>
          <w:p w:rsidR="00762956" w:rsidRPr="00A42718" w:rsidRDefault="003E0F97" w:rsidP="003E0F97">
            <w:pPr>
              <w:pStyle w:val="ListeParagraf"/>
              <w:numPr>
                <w:ilvl w:val="0"/>
                <w:numId w:val="8"/>
              </w:numPr>
              <w:shd w:val="clear" w:color="auto" w:fill="FFFFFF"/>
              <w:spacing w:before="300" w:beforeAutospacing="0" w:after="150" w:afterAutospacing="0"/>
              <w:contextualSpacing/>
              <w:jc w:val="both"/>
              <w:outlineLvl w:val="2"/>
              <w:rPr>
                <w:rFonts w:ascii="Times New Roman" w:hAnsi="Times New Roman"/>
                <w:b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Disiplin Soruşturmalarının Ceza Muhakemesinden Bağımsızlığı</w:t>
            </w:r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62956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42718" w:rsidRPr="00A42718" w:rsidTr="005320FB">
        <w:tc>
          <w:tcPr>
            <w:tcW w:w="8222" w:type="dxa"/>
          </w:tcPr>
          <w:p w:rsidR="008404AC" w:rsidRPr="00A42718" w:rsidRDefault="008404AC" w:rsidP="008404AC">
            <w:pPr>
              <w:spacing w:after="160"/>
              <w:contextualSpacing/>
              <w:rPr>
                <w:rFonts w:ascii="Times New Roman" w:eastAsiaTheme="minorHAnsi" w:hAnsi="Times New Roman"/>
                <w:b/>
                <w:lang w:eastAsia="en-US"/>
              </w:rPr>
            </w:pPr>
            <w:r w:rsidRPr="00A42718">
              <w:rPr>
                <w:rFonts w:ascii="Times New Roman" w:eastAsiaTheme="minorHAnsi" w:hAnsi="Times New Roman"/>
                <w:b/>
                <w:lang w:eastAsia="en-US"/>
              </w:rPr>
              <w:t>MEBBİS Veri Tabanında Yer Alan Öğretmen İzleme ve Yönetici Değerlendirme Modüllerinin Tanıtılması</w:t>
            </w:r>
          </w:p>
          <w:p w:rsidR="008404AC" w:rsidRPr="00A42718" w:rsidRDefault="008404AC" w:rsidP="008404AC">
            <w:pPr>
              <w:spacing w:after="160"/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A42718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76" w:lineRule="auto"/>
              <w:contextualSpacing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A4271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MEBBİS Üzerinde Öğretmenler İçin Ek-1 “İzleme Ve Değerlendirme Formu” Doğrultusunda Ek-3 “İzleme Ve Öneri Raporu’nun Doldurulması, 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9"/>
              </w:numPr>
              <w:spacing w:before="0" w:beforeAutospacing="0" w:after="160" w:afterAutospacing="0" w:line="276" w:lineRule="auto"/>
              <w:contextualSpacing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A4271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MEBBİS Üzerinde Yönetici Ve Rehber Öğretmenlerin Değerlendirme Formlarının Doldurulması</w:t>
            </w:r>
          </w:p>
          <w:p w:rsidR="00224659" w:rsidRPr="00A42718" w:rsidRDefault="00224659" w:rsidP="00762956">
            <w:pPr>
              <w:spacing w:after="160" w:line="360" w:lineRule="auto"/>
              <w:contextualSpacing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224659" w:rsidRPr="00A42718" w:rsidRDefault="00965823" w:rsidP="00C234E5">
            <w:pPr>
              <w:ind w:left="63"/>
              <w:jc w:val="center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A42718" w:rsidRPr="00A42718" w:rsidTr="005320FB">
        <w:tc>
          <w:tcPr>
            <w:tcW w:w="8222" w:type="dxa"/>
          </w:tcPr>
          <w:p w:rsidR="008404AC" w:rsidRPr="00A42718" w:rsidRDefault="008404AC" w:rsidP="008404AC">
            <w:pPr>
              <w:tabs>
                <w:tab w:val="left" w:pos="70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/>
              </w:rPr>
            </w:pPr>
            <w:r w:rsidRPr="00A42718">
              <w:rPr>
                <w:rFonts w:ascii="Times New Roman" w:eastAsiaTheme="minorEastAsia" w:hAnsi="Times New Roman"/>
                <w:b/>
                <w:bCs/>
                <w:kern w:val="24"/>
              </w:rPr>
              <w:t>Milli Eğitim Bakanlığına Bağlı Kurumlarda Muhasebe Uygulamaları ve Döner Sermaye İşlemleri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ind w:left="78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Milli Eğitim Bakanlığında Bütçe ve Muhasebe Uygulamaları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ind w:left="78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  <w:lang w:bidi="en-US"/>
              </w:rPr>
              <w:t>DÖSE İşletmeleri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ind w:left="78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DÖSE İşletmeleri ile İlgili İdari ve Mali Mevzuat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ind w:left="78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Döner Sermaye İşletmeleri Bilgi Sistemi ve Döner Sermaye Mali Yönetim Sistemi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ind w:left="78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Döner Sermayeli Kurumlarda Vergi uygulamaları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ind w:left="78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Döner Sermayeli Kurumlarda Yıl Sonu İşlemleri</w:t>
            </w:r>
          </w:p>
          <w:p w:rsidR="00204772" w:rsidRPr="00A42718" w:rsidRDefault="00204772" w:rsidP="00275AF7">
            <w:pPr>
              <w:tabs>
                <w:tab w:val="left" w:pos="237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04772" w:rsidRPr="00A42718" w:rsidRDefault="00047793" w:rsidP="00C81B3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2718" w:rsidRPr="00A42718" w:rsidTr="005320FB">
        <w:tc>
          <w:tcPr>
            <w:tcW w:w="8222" w:type="dxa"/>
          </w:tcPr>
          <w:p w:rsidR="008404AC" w:rsidRPr="00A42718" w:rsidRDefault="008404AC" w:rsidP="008404AC">
            <w:pPr>
              <w:tabs>
                <w:tab w:val="left" w:pos="709"/>
              </w:tabs>
              <w:spacing w:before="120" w:after="120" w:line="36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A42718">
              <w:rPr>
                <w:rFonts w:ascii="Times New Roman" w:hAnsi="Times New Roman"/>
                <w:b/>
                <w:bCs/>
              </w:rPr>
              <w:t>Kamu Zararı ve Tahsili (Rücu) İşlemleri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0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Kamu Zararı Uygulamaları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0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Kamu Kaynağı ve Kamu Zararı Kavramları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0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Kamu Zararının Tespiti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0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Kamu Zararı Alacağının Tahsil Usul ve Esasları</w:t>
            </w:r>
          </w:p>
          <w:p w:rsidR="006E72AF" w:rsidRPr="00A42718" w:rsidRDefault="008404AC" w:rsidP="00EF23A1">
            <w:pPr>
              <w:pStyle w:val="ListeParagraf"/>
              <w:numPr>
                <w:ilvl w:val="0"/>
                <w:numId w:val="10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 xml:space="preserve">Sayıştay İlamları </w:t>
            </w:r>
          </w:p>
        </w:tc>
        <w:tc>
          <w:tcPr>
            <w:tcW w:w="1701" w:type="dxa"/>
            <w:vAlign w:val="center"/>
          </w:tcPr>
          <w:p w:rsidR="006E72AF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42718" w:rsidRPr="00A42718" w:rsidTr="005320FB">
        <w:tc>
          <w:tcPr>
            <w:tcW w:w="8222" w:type="dxa"/>
          </w:tcPr>
          <w:p w:rsidR="008404AC" w:rsidRPr="00A42718" w:rsidRDefault="008404AC" w:rsidP="008404AC">
            <w:pPr>
              <w:spacing w:after="0"/>
              <w:ind w:right="-828"/>
              <w:rPr>
                <w:rFonts w:ascii="Times New Roman" w:hAnsi="Times New Roman"/>
                <w:b/>
                <w:bCs/>
              </w:rPr>
            </w:pPr>
            <w:r w:rsidRPr="00A42718">
              <w:rPr>
                <w:rFonts w:ascii="Times New Roman" w:hAnsi="Times New Roman"/>
                <w:b/>
                <w:bCs/>
              </w:rPr>
              <w:t>Özel Öğretim Kurumları Açılış, Devir, Nakil, Kontenjan Artırımı ve Kapanış İşlemleri Eğitimi</w:t>
            </w:r>
          </w:p>
          <w:p w:rsidR="00204772" w:rsidRPr="00A42718" w:rsidRDefault="008404AC" w:rsidP="00EF23A1">
            <w:pPr>
              <w:pStyle w:val="ListeParagraf"/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</w:pPr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>Özel Öğretim Kurumları Açılış, Devir, Nakil, Kontenjan Artırımı ve Kapanış Usul ve Esasları</w:t>
            </w:r>
          </w:p>
        </w:tc>
        <w:tc>
          <w:tcPr>
            <w:tcW w:w="1701" w:type="dxa"/>
            <w:vAlign w:val="center"/>
          </w:tcPr>
          <w:p w:rsidR="00204772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2718" w:rsidRPr="00A42718" w:rsidTr="005320FB">
        <w:trPr>
          <w:trHeight w:val="1266"/>
        </w:trPr>
        <w:tc>
          <w:tcPr>
            <w:tcW w:w="8222" w:type="dxa"/>
          </w:tcPr>
          <w:p w:rsidR="00C81B36" w:rsidRPr="00A42718" w:rsidRDefault="006D5335" w:rsidP="0020477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</w:t>
            </w:r>
          </w:p>
          <w:p w:rsidR="008404AC" w:rsidRPr="00A42718" w:rsidRDefault="008404AC" w:rsidP="008404AC">
            <w:pPr>
              <w:spacing w:after="160" w:line="360" w:lineRule="auto"/>
              <w:contextualSpacing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42718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İdareye Başvuru Yolları ve İdari Usul 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0"/>
              </w:numPr>
              <w:spacing w:after="160" w:line="360" w:lineRule="auto"/>
              <w:contextualSpacing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A4271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Dilekçe Hakkının Kullanılmasına Dair Kanun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0"/>
              </w:numPr>
              <w:spacing w:after="160" w:line="360" w:lineRule="auto"/>
              <w:contextualSpacing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A4271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CİMER 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0"/>
              </w:numPr>
              <w:spacing w:after="160" w:line="360" w:lineRule="auto"/>
              <w:contextualSpacing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A4271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Bilgi Edinme Hakkı Kanunu</w:t>
            </w:r>
          </w:p>
          <w:p w:rsidR="006D5335" w:rsidRPr="00A42718" w:rsidRDefault="008404AC" w:rsidP="00EF23A1">
            <w:pPr>
              <w:pStyle w:val="ListeParagraf"/>
              <w:numPr>
                <w:ilvl w:val="0"/>
                <w:numId w:val="10"/>
              </w:numPr>
              <w:spacing w:after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4271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Tebligat Kanunu</w:t>
            </w:r>
          </w:p>
        </w:tc>
        <w:tc>
          <w:tcPr>
            <w:tcW w:w="1701" w:type="dxa"/>
            <w:vAlign w:val="center"/>
          </w:tcPr>
          <w:p w:rsidR="006D5335" w:rsidRPr="00A42718" w:rsidRDefault="00C81B36" w:rsidP="00C81B3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42718" w:rsidRPr="00A42718" w:rsidTr="005320FB">
        <w:trPr>
          <w:trHeight w:val="1335"/>
        </w:trPr>
        <w:tc>
          <w:tcPr>
            <w:tcW w:w="8222" w:type="dxa"/>
          </w:tcPr>
          <w:p w:rsidR="00204772" w:rsidRPr="00A42718" w:rsidRDefault="008404AC" w:rsidP="006D5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Elektronik Belge Yönetim Sistemi  (EBYS) Eğitimi</w:t>
            </w:r>
          </w:p>
          <w:p w:rsidR="00056B12" w:rsidRPr="00A42718" w:rsidRDefault="00C936A1" w:rsidP="00EF23A1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EBYS Tanıtımı</w:t>
            </w:r>
          </w:p>
          <w:p w:rsidR="00056B12" w:rsidRPr="00A42718" w:rsidRDefault="00056B12" w:rsidP="00EF23A1">
            <w:pPr>
              <w:pStyle w:val="ListeParagraf"/>
              <w:numPr>
                <w:ilvl w:val="0"/>
                <w:numId w:val="18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Giden Evrak İşlemleri ve Evrak Oluşturma</w:t>
            </w:r>
          </w:p>
          <w:p w:rsidR="00056B12" w:rsidRPr="00A42718" w:rsidRDefault="00056B12" w:rsidP="00EF23A1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Onay Evrak Takibi</w:t>
            </w:r>
          </w:p>
          <w:p w:rsidR="00056B12" w:rsidRPr="00A42718" w:rsidRDefault="00056B12" w:rsidP="00EF23A1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 xml:space="preserve">Sorgular Menüsü </w:t>
            </w:r>
          </w:p>
          <w:p w:rsidR="00056B12" w:rsidRPr="00A42718" w:rsidRDefault="00056B12" w:rsidP="00EF23A1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b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Gelen ve Giden Evrak İşlemleri</w:t>
            </w:r>
          </w:p>
        </w:tc>
        <w:tc>
          <w:tcPr>
            <w:tcW w:w="1701" w:type="dxa"/>
            <w:vAlign w:val="center"/>
          </w:tcPr>
          <w:p w:rsidR="00204772" w:rsidRPr="00A42718" w:rsidRDefault="0086791C" w:rsidP="006D533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2718" w:rsidRPr="00A42718" w:rsidTr="00574971">
        <w:trPr>
          <w:trHeight w:val="1408"/>
        </w:trPr>
        <w:tc>
          <w:tcPr>
            <w:tcW w:w="8222" w:type="dxa"/>
          </w:tcPr>
          <w:p w:rsidR="00C81B36" w:rsidRPr="00A42718" w:rsidRDefault="00C81B36" w:rsidP="00204772">
            <w:pPr>
              <w:pStyle w:val="listparagraph"/>
              <w:spacing w:before="0" w:beforeAutospacing="0" w:after="0" w:afterAutospacing="0"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404AC" w:rsidRPr="00A42718" w:rsidRDefault="008404AC" w:rsidP="008404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t>Problem Çözme Becerileri ve Etkin Karar Verme Teknikleri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9"/>
              </w:numPr>
              <w:spacing w:after="0"/>
              <w:ind w:right="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Problem Kavramı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9"/>
              </w:numPr>
              <w:spacing w:after="0"/>
              <w:ind w:right="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Problem Çözme Basamakları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Problem Çözme Yöntem ve Tekniklerinin Gruplandırılması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Problem Analiz Teknikleri ve Uygulama Çalışmaları</w:t>
            </w:r>
          </w:p>
          <w:p w:rsidR="008404AC" w:rsidRPr="00A42718" w:rsidRDefault="008404AC" w:rsidP="00EF23A1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Karar Verme Teknikleri ve Uygulama Çalışmaları</w:t>
            </w:r>
          </w:p>
          <w:p w:rsidR="00574971" w:rsidRPr="00A42718" w:rsidRDefault="008404AC" w:rsidP="00EF23A1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Veri Toplama, Veri Analizi ve Değerlendirme Teknikleri Uygulama Çalışmaları</w:t>
            </w:r>
          </w:p>
          <w:p w:rsidR="00574971" w:rsidRPr="00A42718" w:rsidRDefault="00574971" w:rsidP="00574971"/>
          <w:p w:rsidR="00204772" w:rsidRPr="00A42718" w:rsidRDefault="00574971" w:rsidP="00574971">
            <w:pPr>
              <w:tabs>
                <w:tab w:val="left" w:pos="1505"/>
              </w:tabs>
            </w:pPr>
            <w:r w:rsidRPr="00A42718">
              <w:tab/>
            </w:r>
          </w:p>
        </w:tc>
        <w:tc>
          <w:tcPr>
            <w:tcW w:w="1701" w:type="dxa"/>
            <w:vAlign w:val="center"/>
          </w:tcPr>
          <w:p w:rsidR="00204772" w:rsidRPr="00A42718" w:rsidRDefault="00047793" w:rsidP="00C81B3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42718" w:rsidRPr="00A42718" w:rsidTr="005320FB">
        <w:trPr>
          <w:trHeight w:val="1025"/>
        </w:trPr>
        <w:tc>
          <w:tcPr>
            <w:tcW w:w="8222" w:type="dxa"/>
          </w:tcPr>
          <w:p w:rsidR="00C81B36" w:rsidRPr="00A42718" w:rsidRDefault="00C81B36" w:rsidP="00204772">
            <w:pPr>
              <w:autoSpaceDN w:val="0"/>
              <w:spacing w:after="0"/>
              <w:rPr>
                <w:rFonts w:ascii="Times New Roman" w:hAnsi="Times New Roman" w:cs="Times New Roman"/>
                <w:b/>
              </w:rPr>
            </w:pPr>
          </w:p>
          <w:p w:rsidR="00204772" w:rsidRPr="00A42718" w:rsidRDefault="008404AC" w:rsidP="00C81B36">
            <w:pPr>
              <w:autoSpaceDN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Eğitim, Öğretim ve Denetim Liderliği</w:t>
            </w:r>
          </w:p>
          <w:p w:rsidR="000B06EF" w:rsidRPr="00A42718" w:rsidRDefault="000B06EF" w:rsidP="000B06EF">
            <w:pPr>
              <w:pStyle w:val="ListeParagraf"/>
              <w:numPr>
                <w:ilvl w:val="0"/>
                <w:numId w:val="24"/>
              </w:numPr>
              <w:autoSpaceDN w:val="0"/>
              <w:spacing w:after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>Liderlik Kuramları</w:t>
            </w:r>
          </w:p>
          <w:p w:rsidR="000B06EF" w:rsidRPr="00A42718" w:rsidRDefault="000B06EF" w:rsidP="000B06EF">
            <w:pPr>
              <w:pStyle w:val="ListeParagraf"/>
              <w:numPr>
                <w:ilvl w:val="0"/>
                <w:numId w:val="24"/>
              </w:numPr>
              <w:autoSpaceDN w:val="0"/>
              <w:spacing w:after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>Lider Özellikleri</w:t>
            </w:r>
          </w:p>
          <w:p w:rsidR="000B06EF" w:rsidRPr="00A42718" w:rsidRDefault="000B06EF" w:rsidP="000B06EF">
            <w:pPr>
              <w:pStyle w:val="ListeParagraf"/>
              <w:numPr>
                <w:ilvl w:val="0"/>
                <w:numId w:val="24"/>
              </w:numPr>
              <w:autoSpaceDN w:val="0"/>
              <w:spacing w:after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>Eğitimsel Liderlik ve Özellikleri</w:t>
            </w:r>
          </w:p>
          <w:p w:rsidR="000B06EF" w:rsidRPr="00A42718" w:rsidRDefault="000B06EF" w:rsidP="000B06EF">
            <w:pPr>
              <w:pStyle w:val="ListeParagraf"/>
              <w:numPr>
                <w:ilvl w:val="0"/>
                <w:numId w:val="24"/>
              </w:numPr>
              <w:autoSpaceDN w:val="0"/>
              <w:spacing w:after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>Öğretimsel Liderlik ve Özellikleri</w:t>
            </w:r>
          </w:p>
          <w:p w:rsidR="000B06EF" w:rsidRPr="00A42718" w:rsidRDefault="000B06EF" w:rsidP="000B06EF">
            <w:pPr>
              <w:pStyle w:val="ListeParagraf"/>
              <w:numPr>
                <w:ilvl w:val="0"/>
                <w:numId w:val="24"/>
              </w:numPr>
              <w:autoSpaceDN w:val="0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>Denetimsel</w:t>
            </w:r>
            <w:proofErr w:type="spellEnd"/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 xml:space="preserve"> Liderlik ve Özellikleri</w:t>
            </w:r>
          </w:p>
        </w:tc>
        <w:tc>
          <w:tcPr>
            <w:tcW w:w="1701" w:type="dxa"/>
            <w:vAlign w:val="center"/>
          </w:tcPr>
          <w:p w:rsidR="00204772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2718" w:rsidRPr="00A42718" w:rsidTr="005320FB">
        <w:trPr>
          <w:trHeight w:val="1025"/>
        </w:trPr>
        <w:tc>
          <w:tcPr>
            <w:tcW w:w="8222" w:type="dxa"/>
          </w:tcPr>
          <w:p w:rsidR="00E17544" w:rsidRPr="00A42718" w:rsidRDefault="008404AC" w:rsidP="001F1620">
            <w:pPr>
              <w:autoSpaceDN w:val="0"/>
              <w:spacing w:after="0"/>
              <w:rPr>
                <w:rFonts w:ascii="Times New Roman" w:hAnsi="Times New Roman" w:cs="Times New Roman"/>
                <w:b/>
              </w:rPr>
            </w:pPr>
            <w:proofErr w:type="gramStart"/>
            <w:r w:rsidRPr="00A42718">
              <w:rPr>
                <w:rFonts w:ascii="Times New Roman" w:hAnsi="Times New Roman" w:cs="Times New Roman"/>
                <w:b/>
              </w:rPr>
              <w:t>e</w:t>
            </w:r>
            <w:proofErr w:type="gramEnd"/>
            <w:r w:rsidRPr="00A42718">
              <w:rPr>
                <w:rFonts w:ascii="Times New Roman" w:hAnsi="Times New Roman" w:cs="Times New Roman"/>
                <w:b/>
              </w:rPr>
              <w:t>-Teftiş Modülü Uygulamaları</w:t>
            </w:r>
          </w:p>
        </w:tc>
        <w:tc>
          <w:tcPr>
            <w:tcW w:w="1701" w:type="dxa"/>
            <w:vAlign w:val="center"/>
          </w:tcPr>
          <w:p w:rsidR="00E17544" w:rsidRPr="00A42718" w:rsidRDefault="00E17544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42718" w:rsidRPr="00A42718" w:rsidTr="005320FB">
        <w:trPr>
          <w:trHeight w:val="1025"/>
        </w:trPr>
        <w:tc>
          <w:tcPr>
            <w:tcW w:w="8222" w:type="dxa"/>
          </w:tcPr>
          <w:p w:rsidR="00204772" w:rsidRPr="00A42718" w:rsidRDefault="008404AC" w:rsidP="00204772">
            <w:pPr>
              <w:autoSpaceDN w:val="0"/>
              <w:spacing w:after="0"/>
              <w:rPr>
                <w:rFonts w:ascii="Times New Roman" w:hAnsi="Times New Roman" w:cs="Times New Roman"/>
                <w:b/>
              </w:rPr>
            </w:pPr>
            <w:r w:rsidRPr="00A42718">
              <w:rPr>
                <w:rFonts w:ascii="Times New Roman" w:hAnsi="Times New Roman" w:cs="Times New Roman"/>
                <w:b/>
              </w:rPr>
              <w:t>Bilişim Suçları ve Kişisel Verilerin Korunması</w:t>
            </w:r>
          </w:p>
          <w:p w:rsidR="00367C77" w:rsidRPr="00A42718" w:rsidRDefault="00367C77" w:rsidP="00367C77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Bilişim suçları ile ilgili mevzuat</w:t>
            </w:r>
          </w:p>
          <w:p w:rsidR="00367C77" w:rsidRPr="00A42718" w:rsidRDefault="00367C77" w:rsidP="00367C77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Bilişim suçları ve sınıflandırılması</w:t>
            </w:r>
          </w:p>
          <w:p w:rsidR="00367C77" w:rsidRPr="00A42718" w:rsidRDefault="00367C77" w:rsidP="00367C77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Bilişim suçlarında zamanaşımı</w:t>
            </w:r>
          </w:p>
          <w:p w:rsidR="00367C77" w:rsidRPr="00A42718" w:rsidRDefault="00367C77" w:rsidP="00367C77">
            <w:pPr>
              <w:pStyle w:val="ListeParagraf"/>
              <w:numPr>
                <w:ilvl w:val="0"/>
                <w:numId w:val="5"/>
              </w:numPr>
              <w:shd w:val="clear" w:color="auto" w:fill="FFFFFF"/>
              <w:tabs>
                <w:tab w:val="left" w:pos="709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lastRenderedPageBreak/>
              <w:t>Sosyal medya etik ilkeleri</w:t>
            </w:r>
          </w:p>
          <w:p w:rsidR="00367C77" w:rsidRPr="00A42718" w:rsidRDefault="00367C77" w:rsidP="00367C77">
            <w:pPr>
              <w:pStyle w:val="ListeParagraf"/>
              <w:numPr>
                <w:ilvl w:val="0"/>
                <w:numId w:val="5"/>
              </w:numPr>
              <w:shd w:val="clear" w:color="auto" w:fill="FFFFFF"/>
              <w:tabs>
                <w:tab w:val="left" w:pos="709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Kişisel Veri</w:t>
            </w:r>
          </w:p>
          <w:p w:rsidR="00367C77" w:rsidRPr="00A42718" w:rsidRDefault="00367C77" w:rsidP="00367C77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  <w:r w:rsidRPr="00A42718">
              <w:rPr>
                <w:rFonts w:ascii="Times New Roman" w:hAnsi="Times New Roman" w:cs="Times New Roman"/>
              </w:rPr>
              <w:t>Kişisel Verilerin İşlenmesi</w:t>
            </w:r>
          </w:p>
          <w:p w:rsidR="00367C77" w:rsidRPr="00A42718" w:rsidRDefault="00367C77" w:rsidP="00367C77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  <w:r w:rsidRPr="00A42718">
              <w:rPr>
                <w:rFonts w:ascii="Times New Roman" w:hAnsi="Times New Roman" w:cs="Times New Roman"/>
              </w:rPr>
              <w:t>Kişisel Veri İhlali</w:t>
            </w:r>
          </w:p>
          <w:p w:rsidR="00367C77" w:rsidRPr="00A42718" w:rsidRDefault="00367C77" w:rsidP="00367C77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  <w:r w:rsidRPr="00A42718">
              <w:rPr>
                <w:rFonts w:ascii="Times New Roman" w:hAnsi="Times New Roman" w:cs="Times New Roman"/>
              </w:rPr>
              <w:t>Kişisel Verilerin Korunması Hakkı</w:t>
            </w:r>
          </w:p>
          <w:p w:rsidR="00367C77" w:rsidRPr="00A42718" w:rsidRDefault="00367C77" w:rsidP="00367C77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  <w:r w:rsidRPr="00A42718">
              <w:rPr>
                <w:rFonts w:ascii="Times New Roman" w:hAnsi="Times New Roman" w:cs="Times New Roman"/>
              </w:rPr>
              <w:t>Veri Koruma Hukukunun Yasal Temelleri</w:t>
            </w:r>
          </w:p>
          <w:p w:rsidR="00367C77" w:rsidRPr="00A42718" w:rsidRDefault="00367C77" w:rsidP="00367C77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  <w:r w:rsidRPr="00A42718">
              <w:rPr>
                <w:rFonts w:ascii="Times New Roman" w:hAnsi="Times New Roman" w:cs="Times New Roman"/>
              </w:rPr>
              <w:t>Veri Koruma Hukukuna Hâkim Olan Temel İlkeler</w:t>
            </w:r>
          </w:p>
          <w:p w:rsidR="00367C77" w:rsidRPr="00A42718" w:rsidRDefault="00367C77" w:rsidP="00367C77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 w:cs="Times New Roman"/>
              </w:rPr>
            </w:pPr>
            <w:r w:rsidRPr="00A42718">
              <w:rPr>
                <w:rFonts w:ascii="Times New Roman" w:hAnsi="Times New Roman" w:cs="Times New Roman"/>
              </w:rPr>
              <w:t>Bildirimde Bulunma Yükümlülüğü</w:t>
            </w:r>
          </w:p>
          <w:p w:rsidR="00367C77" w:rsidRPr="00A42718" w:rsidRDefault="00367C77" w:rsidP="00204772">
            <w:pPr>
              <w:autoSpaceDN w:val="0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204772" w:rsidRPr="00A42718" w:rsidRDefault="00965823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</w:tr>
      <w:tr w:rsidR="00A42718" w:rsidRPr="00A42718" w:rsidTr="005320FB">
        <w:trPr>
          <w:trHeight w:val="1025"/>
        </w:trPr>
        <w:tc>
          <w:tcPr>
            <w:tcW w:w="8222" w:type="dxa"/>
          </w:tcPr>
          <w:p w:rsidR="00161F16" w:rsidRPr="00A42718" w:rsidRDefault="008404AC" w:rsidP="00204772">
            <w:pPr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A42718">
              <w:rPr>
                <w:rFonts w:ascii="Times New Roman" w:hAnsi="Times New Roman" w:cs="Times New Roman"/>
              </w:rPr>
              <w:lastRenderedPageBreak/>
              <w:t>Kamu Mali Yönetimi ve Harcama Usulleri</w:t>
            </w:r>
          </w:p>
          <w:p w:rsidR="00E443B9" w:rsidRPr="00A42718" w:rsidRDefault="00E443B9" w:rsidP="00EF23A1">
            <w:pPr>
              <w:pStyle w:val="ListeParagraf"/>
              <w:numPr>
                <w:ilvl w:val="0"/>
                <w:numId w:val="20"/>
              </w:numPr>
              <w:autoSpaceDN w:val="0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Kamu Mali Yönetimi ve Kontrol Kanunu</w:t>
            </w:r>
          </w:p>
          <w:p w:rsidR="00E443B9" w:rsidRPr="00A42718" w:rsidRDefault="00E443B9" w:rsidP="00EF23A1">
            <w:pPr>
              <w:pStyle w:val="ListeParagraf"/>
              <w:numPr>
                <w:ilvl w:val="0"/>
                <w:numId w:val="20"/>
              </w:numPr>
              <w:autoSpaceDN w:val="0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Harcama Belgeleri Mevzuatı</w:t>
            </w:r>
          </w:p>
          <w:p w:rsidR="00E443B9" w:rsidRPr="00A42718" w:rsidRDefault="00E443B9" w:rsidP="00EF23A1">
            <w:pPr>
              <w:pStyle w:val="ListeParagraf"/>
              <w:numPr>
                <w:ilvl w:val="0"/>
                <w:numId w:val="20"/>
              </w:numPr>
              <w:autoSpaceDN w:val="0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Ön Ödeme</w:t>
            </w:r>
          </w:p>
          <w:p w:rsidR="00E443B9" w:rsidRPr="00A42718" w:rsidRDefault="00E443B9" w:rsidP="00EF23A1">
            <w:pPr>
              <w:pStyle w:val="ListeParagraf"/>
              <w:numPr>
                <w:ilvl w:val="0"/>
                <w:numId w:val="20"/>
              </w:numPr>
              <w:autoSpaceDN w:val="0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Kamu Görevlileri İçim Sorumluluk Kavramı</w:t>
            </w:r>
          </w:p>
          <w:p w:rsidR="00E443B9" w:rsidRPr="00A42718" w:rsidRDefault="00E443B9" w:rsidP="00EF23A1">
            <w:pPr>
              <w:pStyle w:val="ListeParagraf"/>
              <w:numPr>
                <w:ilvl w:val="0"/>
                <w:numId w:val="20"/>
              </w:numPr>
              <w:autoSpaceDN w:val="0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Kamuda Mali Saydamlık ve Hesap Verilebilirlik</w:t>
            </w:r>
          </w:p>
          <w:p w:rsidR="00E443B9" w:rsidRPr="00A42718" w:rsidRDefault="00E443B9" w:rsidP="00204772">
            <w:pPr>
              <w:autoSpaceDN w:val="0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161F16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2718" w:rsidRPr="00A42718" w:rsidTr="005320FB">
        <w:trPr>
          <w:trHeight w:val="555"/>
        </w:trPr>
        <w:tc>
          <w:tcPr>
            <w:tcW w:w="8222" w:type="dxa"/>
          </w:tcPr>
          <w:p w:rsidR="00204772" w:rsidRPr="00A42718" w:rsidRDefault="008404AC" w:rsidP="0020477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</w:rPr>
              <w:t>Memurların Yargılanması Usulüne Dair Örnek Uygulamalar</w:t>
            </w:r>
            <w:r w:rsidRPr="00A4271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56AB0" w:rsidRPr="00A42718" w:rsidRDefault="00056AB0" w:rsidP="00056AB0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 xml:space="preserve">Kapsama </w:t>
            </w:r>
            <w:proofErr w:type="gramStart"/>
            <w:r w:rsidRPr="00A42718">
              <w:rPr>
                <w:rFonts w:ascii="Times New Roman" w:hAnsi="Times New Roman"/>
                <w:sz w:val="22"/>
                <w:szCs w:val="22"/>
              </w:rPr>
              <w:t>Dahil</w:t>
            </w:r>
            <w:proofErr w:type="gramEnd"/>
            <w:r w:rsidRPr="00A42718">
              <w:rPr>
                <w:rFonts w:ascii="Times New Roman" w:hAnsi="Times New Roman"/>
                <w:sz w:val="22"/>
                <w:szCs w:val="22"/>
              </w:rPr>
              <w:t xml:space="preserve"> Memurlar</w:t>
            </w:r>
          </w:p>
          <w:p w:rsidR="00056AB0" w:rsidRPr="00A42718" w:rsidRDefault="00056AB0" w:rsidP="00056AB0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 xml:space="preserve">Kapsama </w:t>
            </w:r>
            <w:proofErr w:type="gramStart"/>
            <w:r w:rsidRPr="00A42718">
              <w:rPr>
                <w:rFonts w:ascii="Times New Roman" w:hAnsi="Times New Roman"/>
                <w:sz w:val="22"/>
                <w:szCs w:val="22"/>
              </w:rPr>
              <w:t>Dahil</w:t>
            </w:r>
            <w:proofErr w:type="gramEnd"/>
            <w:r w:rsidRPr="00A42718">
              <w:rPr>
                <w:rFonts w:ascii="Times New Roman" w:hAnsi="Times New Roman"/>
                <w:sz w:val="22"/>
                <w:szCs w:val="22"/>
              </w:rPr>
              <w:t xml:space="preserve"> Suçlar</w:t>
            </w:r>
          </w:p>
          <w:p w:rsidR="00056AB0" w:rsidRPr="00A42718" w:rsidRDefault="00056AB0" w:rsidP="00056AB0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İzin Vermeye Yetkili Merciler</w:t>
            </w:r>
          </w:p>
          <w:p w:rsidR="00056AB0" w:rsidRPr="00A42718" w:rsidRDefault="00056AB0" w:rsidP="00056AB0">
            <w:pPr>
              <w:pStyle w:val="ListeParagraf"/>
              <w:numPr>
                <w:ilvl w:val="0"/>
                <w:numId w:val="5"/>
              </w:numPr>
              <w:tabs>
                <w:tab w:val="left" w:pos="709"/>
              </w:tabs>
              <w:spacing w:before="120" w:beforeAutospacing="0" w:after="120" w:afterAutospacing="0" w:line="360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718">
              <w:rPr>
                <w:rFonts w:ascii="Times New Roman" w:hAnsi="Times New Roman"/>
                <w:sz w:val="22"/>
                <w:szCs w:val="22"/>
              </w:rPr>
              <w:t>Soruşturma İzni ve Süresi</w:t>
            </w:r>
          </w:p>
        </w:tc>
        <w:tc>
          <w:tcPr>
            <w:tcW w:w="1701" w:type="dxa"/>
            <w:vAlign w:val="center"/>
          </w:tcPr>
          <w:p w:rsidR="00204772" w:rsidRPr="00A42718" w:rsidRDefault="00965823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42718" w:rsidRPr="00A42718" w:rsidTr="005320FB">
        <w:trPr>
          <w:trHeight w:val="555"/>
        </w:trPr>
        <w:tc>
          <w:tcPr>
            <w:tcW w:w="8222" w:type="dxa"/>
          </w:tcPr>
          <w:p w:rsidR="00275AF7" w:rsidRPr="00A42718" w:rsidRDefault="008404AC" w:rsidP="00275AF7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 xml:space="preserve">Disiplin Hukuku Örnek Uygulamaları </w:t>
            </w:r>
          </w:p>
          <w:p w:rsidR="0009773F" w:rsidRPr="00A42718" w:rsidRDefault="0009773F" w:rsidP="0009773F">
            <w:pPr>
              <w:pStyle w:val="ListeParagraf"/>
              <w:numPr>
                <w:ilvl w:val="0"/>
                <w:numId w:val="29"/>
              </w:numPr>
              <w:spacing w:after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42718">
              <w:rPr>
                <w:rFonts w:ascii="Times New Roman" w:hAnsi="Times New Roman"/>
                <w:bCs/>
                <w:sz w:val="22"/>
                <w:szCs w:val="22"/>
              </w:rPr>
              <w:t>Disiplin Hukuku ve Soruşturma Süreçleri</w:t>
            </w:r>
          </w:p>
        </w:tc>
        <w:tc>
          <w:tcPr>
            <w:tcW w:w="1701" w:type="dxa"/>
            <w:vAlign w:val="center"/>
          </w:tcPr>
          <w:p w:rsidR="00161F16" w:rsidRPr="00A42718" w:rsidRDefault="00047793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2718" w:rsidRPr="00A42718" w:rsidTr="005320FB">
        <w:trPr>
          <w:trHeight w:val="555"/>
        </w:trPr>
        <w:tc>
          <w:tcPr>
            <w:tcW w:w="8222" w:type="dxa"/>
          </w:tcPr>
          <w:p w:rsidR="00204772" w:rsidRPr="00A42718" w:rsidRDefault="00204772" w:rsidP="002047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404AC" w:rsidRPr="00A42718" w:rsidRDefault="008404AC" w:rsidP="008404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42718">
              <w:rPr>
                <w:rFonts w:ascii="Times New Roman" w:hAnsi="Times New Roman"/>
                <w:b/>
                <w:bCs/>
              </w:rPr>
              <w:t>İl Milli Eğitim Müdürlüğü Yönetim Süreçleri</w:t>
            </w:r>
          </w:p>
          <w:p w:rsidR="00204772" w:rsidRPr="00A42718" w:rsidRDefault="00204772" w:rsidP="0069339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04772" w:rsidRPr="00A42718" w:rsidRDefault="00204772" w:rsidP="00C234E5">
            <w:pPr>
              <w:ind w:left="6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04772" w:rsidRPr="00A42718" w:rsidTr="005320FB">
        <w:trPr>
          <w:trHeight w:val="555"/>
        </w:trPr>
        <w:tc>
          <w:tcPr>
            <w:tcW w:w="8222" w:type="dxa"/>
          </w:tcPr>
          <w:p w:rsidR="00204772" w:rsidRPr="00A42718" w:rsidRDefault="00091B4F" w:rsidP="0020477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4772" w:rsidRPr="00A42718">
              <w:rPr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701" w:type="dxa"/>
            <w:vAlign w:val="center"/>
          </w:tcPr>
          <w:p w:rsidR="00204772" w:rsidRPr="00A42718" w:rsidRDefault="008404AC" w:rsidP="006D53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718">
              <w:rPr>
                <w:rFonts w:ascii="Times New Roman" w:hAnsi="Times New Roman" w:cs="Times New Roman"/>
                <w:b/>
                <w:bCs/>
              </w:rPr>
              <w:t>6</w:t>
            </w:r>
            <w:r w:rsidR="00D97790" w:rsidRPr="00A42718">
              <w:rPr>
                <w:rFonts w:ascii="Times New Roman" w:hAnsi="Times New Roman" w:cs="Times New Roman"/>
                <w:b/>
                <w:bCs/>
              </w:rPr>
              <w:t>0</w:t>
            </w:r>
            <w:r w:rsidR="00091B4F" w:rsidRPr="00A42718">
              <w:rPr>
                <w:rFonts w:ascii="Times New Roman" w:hAnsi="Times New Roman" w:cs="Times New Roman"/>
                <w:b/>
                <w:bCs/>
              </w:rPr>
              <w:t xml:space="preserve"> saat</w:t>
            </w:r>
          </w:p>
        </w:tc>
      </w:tr>
    </w:tbl>
    <w:p w:rsidR="00FF4B05" w:rsidRPr="00A42718" w:rsidRDefault="00FF4B05" w:rsidP="0052116B">
      <w:pPr>
        <w:spacing w:after="0"/>
        <w:ind w:right="-828"/>
        <w:rPr>
          <w:rFonts w:ascii="Times New Roman" w:hAnsi="Times New Roman" w:cs="Times New Roman"/>
          <w:b/>
          <w:bCs/>
        </w:rPr>
      </w:pPr>
    </w:p>
    <w:p w:rsidR="00FF4B05" w:rsidRPr="00A42718" w:rsidRDefault="0072601E" w:rsidP="0052116B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rPr>
          <w:rFonts w:ascii="Times New Roman" w:hAnsi="Times New Roman"/>
          <w:b/>
          <w:sz w:val="22"/>
          <w:szCs w:val="22"/>
        </w:rPr>
      </w:pPr>
      <w:r w:rsidRPr="00A42718">
        <w:rPr>
          <w:rFonts w:ascii="Times New Roman" w:hAnsi="Times New Roman"/>
          <w:b/>
          <w:sz w:val="22"/>
          <w:szCs w:val="22"/>
        </w:rPr>
        <w:t xml:space="preserve">ÖĞRETİM YÖNTEM TEKNİK VE </w:t>
      </w:r>
      <w:r w:rsidR="00FF4B05" w:rsidRPr="00A42718">
        <w:rPr>
          <w:rFonts w:ascii="Times New Roman" w:hAnsi="Times New Roman"/>
          <w:b/>
          <w:sz w:val="22"/>
          <w:szCs w:val="22"/>
        </w:rPr>
        <w:t>STRATEJİLERİ</w:t>
      </w:r>
    </w:p>
    <w:p w:rsidR="00457509" w:rsidRPr="00A42718" w:rsidRDefault="004C57BB" w:rsidP="00EF23A1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A42718">
        <w:rPr>
          <w:rFonts w:ascii="Times New Roman" w:hAnsi="Times New Roman"/>
          <w:sz w:val="22"/>
          <w:szCs w:val="22"/>
          <w:lang w:eastAsia="en-US"/>
        </w:rPr>
        <w:t>Katılımcılara, eğitim</w:t>
      </w:r>
      <w:r w:rsidR="00457509" w:rsidRPr="00A42718">
        <w:rPr>
          <w:rFonts w:ascii="Times New Roman" w:hAnsi="Times New Roman"/>
          <w:sz w:val="22"/>
          <w:szCs w:val="22"/>
          <w:lang w:eastAsia="en-US"/>
        </w:rPr>
        <w:t xml:space="preserve">le ilgili ders notları elektronik ortamda verilecektir. </w:t>
      </w:r>
    </w:p>
    <w:p w:rsidR="00D14629" w:rsidRPr="00A42718" w:rsidRDefault="00D14629" w:rsidP="00EF23A1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A42718">
        <w:rPr>
          <w:rFonts w:ascii="Times New Roman" w:hAnsi="Times New Roman"/>
          <w:sz w:val="22"/>
          <w:szCs w:val="22"/>
        </w:rPr>
        <w:t xml:space="preserve">Eğitim, yüz yüze veya </w:t>
      </w:r>
      <w:r w:rsidRPr="00A42718">
        <w:rPr>
          <w:rFonts w:ascii="Times New Roman" w:hAnsi="Times New Roman"/>
          <w:sz w:val="22"/>
          <w:szCs w:val="22"/>
          <w:lang w:eastAsia="en-US"/>
        </w:rPr>
        <w:t xml:space="preserve">çevrim içi ya da çevrim dışı uygulamalar (sesli, görüntülü ve etkileşimli uygulamalar vb. teknolojiler) tek başına veya birlikte kullanılabilecektir. </w:t>
      </w:r>
    </w:p>
    <w:p w:rsidR="00457509" w:rsidRPr="00A42718" w:rsidRDefault="00457509" w:rsidP="00EF23A1">
      <w:pPr>
        <w:pStyle w:val="ListeParagraf"/>
        <w:numPr>
          <w:ilvl w:val="0"/>
          <w:numId w:val="12"/>
        </w:numPr>
        <w:jc w:val="both"/>
        <w:rPr>
          <w:rFonts w:ascii="Times New Roman" w:eastAsia="Calibri" w:hAnsi="Times New Roman"/>
          <w:sz w:val="22"/>
          <w:szCs w:val="22"/>
        </w:rPr>
      </w:pPr>
      <w:r w:rsidRPr="00A42718">
        <w:rPr>
          <w:rFonts w:ascii="Times New Roman" w:eastAsia="Calibri" w:hAnsi="Times New Roman"/>
          <w:sz w:val="22"/>
          <w:szCs w:val="22"/>
        </w:rPr>
        <w:t>Pro</w:t>
      </w:r>
      <w:r w:rsidR="00B74E7E" w:rsidRPr="00A42718">
        <w:rPr>
          <w:rFonts w:ascii="Times New Roman" w:eastAsia="Calibri" w:hAnsi="Times New Roman"/>
          <w:sz w:val="22"/>
          <w:szCs w:val="22"/>
        </w:rPr>
        <w:t>gramın hedeflerine ulaşmak için</w:t>
      </w:r>
      <w:r w:rsidR="005829B9" w:rsidRPr="00A42718">
        <w:rPr>
          <w:rFonts w:ascii="Times New Roman" w:eastAsia="Calibri" w:hAnsi="Times New Roman"/>
          <w:sz w:val="22"/>
          <w:szCs w:val="22"/>
        </w:rPr>
        <w:t xml:space="preserve"> </w:t>
      </w:r>
      <w:r w:rsidRPr="00A42718">
        <w:rPr>
          <w:rFonts w:ascii="Times New Roman" w:eastAsia="Calibri" w:hAnsi="Times New Roman"/>
          <w:sz w:val="22"/>
          <w:szCs w:val="22"/>
        </w:rPr>
        <w:t xml:space="preserve">uzaktan eğitim, öğrenme yöntem ve teknikleri kullanılacaktır. </w:t>
      </w:r>
    </w:p>
    <w:p w:rsidR="003A5134" w:rsidRPr="00A42718" w:rsidRDefault="0072601E" w:rsidP="00EF23A1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ind w:left="714" w:hanging="357"/>
        <w:rPr>
          <w:rFonts w:ascii="Times New Roman" w:hAnsi="Times New Roman"/>
          <w:b/>
          <w:sz w:val="22"/>
          <w:szCs w:val="22"/>
        </w:rPr>
      </w:pPr>
      <w:r w:rsidRPr="00A42718">
        <w:rPr>
          <w:rFonts w:ascii="Times New Roman" w:hAnsi="Times New Roman"/>
          <w:b/>
          <w:sz w:val="22"/>
          <w:szCs w:val="22"/>
        </w:rPr>
        <w:t>ÖLÇME VE</w:t>
      </w:r>
      <w:r w:rsidR="00DE1D40" w:rsidRPr="00A42718">
        <w:rPr>
          <w:rFonts w:ascii="Times New Roman" w:hAnsi="Times New Roman"/>
          <w:b/>
          <w:sz w:val="22"/>
          <w:szCs w:val="22"/>
        </w:rPr>
        <w:t xml:space="preserve"> DEĞERLENDİRME</w:t>
      </w:r>
    </w:p>
    <w:p w:rsidR="00FF4B05" w:rsidRPr="00A42718" w:rsidRDefault="00F137FE" w:rsidP="00EF23A1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1134" w:right="-567"/>
        <w:contextualSpacing/>
        <w:jc w:val="both"/>
        <w:rPr>
          <w:rFonts w:ascii="Times New Roman" w:hAnsi="Times New Roman"/>
          <w:sz w:val="22"/>
          <w:szCs w:val="22"/>
        </w:rPr>
      </w:pPr>
      <w:r w:rsidRPr="00A42718">
        <w:rPr>
          <w:rFonts w:ascii="Times New Roman" w:hAnsi="Times New Roman"/>
          <w:sz w:val="22"/>
          <w:szCs w:val="22"/>
        </w:rPr>
        <w:t>Eğitime katılanlara</w:t>
      </w:r>
      <w:r w:rsidR="0052116B" w:rsidRPr="00A42718">
        <w:rPr>
          <w:rFonts w:ascii="Times New Roman" w:hAnsi="Times New Roman"/>
          <w:sz w:val="22"/>
          <w:szCs w:val="22"/>
        </w:rPr>
        <w:t xml:space="preserve"> “</w:t>
      </w:r>
      <w:r w:rsidR="00091B4F" w:rsidRPr="00A42718">
        <w:rPr>
          <w:rFonts w:ascii="Times New Roman" w:hAnsi="Times New Roman"/>
          <w:sz w:val="22"/>
          <w:szCs w:val="22"/>
        </w:rPr>
        <w:t>Katılım</w:t>
      </w:r>
      <w:r w:rsidRPr="00A42718">
        <w:rPr>
          <w:rFonts w:ascii="Times New Roman" w:hAnsi="Times New Roman"/>
          <w:sz w:val="22"/>
          <w:szCs w:val="22"/>
        </w:rPr>
        <w:t xml:space="preserve"> Belgesi”</w:t>
      </w:r>
      <w:r w:rsidR="003A5134" w:rsidRPr="00A42718">
        <w:rPr>
          <w:rFonts w:ascii="Times New Roman" w:hAnsi="Times New Roman"/>
          <w:sz w:val="22"/>
          <w:szCs w:val="22"/>
        </w:rPr>
        <w:t xml:space="preserve"> </w:t>
      </w:r>
      <w:r w:rsidR="0093588C" w:rsidRPr="00A42718">
        <w:rPr>
          <w:rFonts w:ascii="Times New Roman" w:hAnsi="Times New Roman"/>
          <w:sz w:val="22"/>
          <w:szCs w:val="22"/>
        </w:rPr>
        <w:t xml:space="preserve"> (e-sertifika) </w:t>
      </w:r>
      <w:r w:rsidR="003A5134" w:rsidRPr="00A42718">
        <w:rPr>
          <w:rFonts w:ascii="Times New Roman" w:hAnsi="Times New Roman"/>
          <w:sz w:val="22"/>
          <w:szCs w:val="22"/>
        </w:rPr>
        <w:t xml:space="preserve">verilecektir. </w:t>
      </w:r>
    </w:p>
    <w:sectPr w:rsidR="00FF4B05" w:rsidRPr="00A42718" w:rsidSect="00832BB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062A"/>
    <w:multiLevelType w:val="hybridMultilevel"/>
    <w:tmpl w:val="6D76B3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42A88"/>
    <w:multiLevelType w:val="multilevel"/>
    <w:tmpl w:val="D82A7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1B2483"/>
    <w:multiLevelType w:val="hybridMultilevel"/>
    <w:tmpl w:val="EC6EF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B29E6"/>
    <w:multiLevelType w:val="hybridMultilevel"/>
    <w:tmpl w:val="2F24C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357CB"/>
    <w:multiLevelType w:val="hybridMultilevel"/>
    <w:tmpl w:val="3710B7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BBC7B1A"/>
    <w:multiLevelType w:val="hybridMultilevel"/>
    <w:tmpl w:val="D62A8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56135"/>
    <w:multiLevelType w:val="hybridMultilevel"/>
    <w:tmpl w:val="25A0B8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D89"/>
    <w:multiLevelType w:val="hybridMultilevel"/>
    <w:tmpl w:val="A3B4BA70"/>
    <w:lvl w:ilvl="0" w:tplc="42CE3BFE">
      <w:start w:val="500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493084"/>
    <w:multiLevelType w:val="hybridMultilevel"/>
    <w:tmpl w:val="0910F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14AB5"/>
    <w:multiLevelType w:val="hybridMultilevel"/>
    <w:tmpl w:val="FCCCB0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D7DF8"/>
    <w:multiLevelType w:val="hybridMultilevel"/>
    <w:tmpl w:val="D9BA53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A67BA"/>
    <w:multiLevelType w:val="hybridMultilevel"/>
    <w:tmpl w:val="45BA51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37027"/>
    <w:multiLevelType w:val="hybridMultilevel"/>
    <w:tmpl w:val="A2726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F4DCA"/>
    <w:multiLevelType w:val="hybridMultilevel"/>
    <w:tmpl w:val="1BB2F196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E316765"/>
    <w:multiLevelType w:val="hybridMultilevel"/>
    <w:tmpl w:val="47087D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01F40"/>
    <w:multiLevelType w:val="hybridMultilevel"/>
    <w:tmpl w:val="8EEC7D3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034E16"/>
    <w:multiLevelType w:val="hybridMultilevel"/>
    <w:tmpl w:val="F55681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F741E"/>
    <w:multiLevelType w:val="hybridMultilevel"/>
    <w:tmpl w:val="D046AB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D135B"/>
    <w:multiLevelType w:val="hybridMultilevel"/>
    <w:tmpl w:val="59462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050FE"/>
    <w:multiLevelType w:val="hybridMultilevel"/>
    <w:tmpl w:val="DD20BCCC"/>
    <w:lvl w:ilvl="0" w:tplc="041F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2" w15:restartNumberingAfterBreak="0">
    <w:nsid w:val="67FE4D9D"/>
    <w:multiLevelType w:val="multilevel"/>
    <w:tmpl w:val="75CA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8084692"/>
    <w:multiLevelType w:val="hybridMultilevel"/>
    <w:tmpl w:val="AE9C2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67A0C"/>
    <w:multiLevelType w:val="hybridMultilevel"/>
    <w:tmpl w:val="01321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731AD0"/>
    <w:multiLevelType w:val="hybridMultilevel"/>
    <w:tmpl w:val="5AA4B31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0D3107"/>
    <w:multiLevelType w:val="hybridMultilevel"/>
    <w:tmpl w:val="220C7A68"/>
    <w:lvl w:ilvl="0" w:tplc="7340B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DAC043D"/>
    <w:multiLevelType w:val="hybridMultilevel"/>
    <w:tmpl w:val="A7EEC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"/>
  </w:num>
  <w:num w:numId="5">
    <w:abstractNumId w:val="10"/>
  </w:num>
  <w:num w:numId="6">
    <w:abstractNumId w:val="14"/>
  </w:num>
  <w:num w:numId="7">
    <w:abstractNumId w:val="19"/>
  </w:num>
  <w:num w:numId="8">
    <w:abstractNumId w:val="1"/>
  </w:num>
  <w:num w:numId="9">
    <w:abstractNumId w:val="23"/>
  </w:num>
  <w:num w:numId="10">
    <w:abstractNumId w:val="7"/>
  </w:num>
  <w:num w:numId="11">
    <w:abstractNumId w:val="17"/>
  </w:num>
  <w:num w:numId="12">
    <w:abstractNumId w:val="25"/>
  </w:num>
  <w:num w:numId="13">
    <w:abstractNumId w:val="3"/>
  </w:num>
  <w:num w:numId="14">
    <w:abstractNumId w:val="4"/>
  </w:num>
  <w:num w:numId="15">
    <w:abstractNumId w:val="12"/>
  </w:num>
  <w:num w:numId="16">
    <w:abstractNumId w:val="9"/>
  </w:num>
  <w:num w:numId="17">
    <w:abstractNumId w:val="16"/>
  </w:num>
  <w:num w:numId="18">
    <w:abstractNumId w:val="0"/>
  </w:num>
  <w:num w:numId="19">
    <w:abstractNumId w:val="11"/>
  </w:num>
  <w:num w:numId="20">
    <w:abstractNumId w:val="18"/>
  </w:num>
  <w:num w:numId="21">
    <w:abstractNumId w:val="8"/>
  </w:num>
  <w:num w:numId="22">
    <w:abstractNumId w:val="22"/>
  </w:num>
  <w:num w:numId="23">
    <w:abstractNumId w:val="5"/>
  </w:num>
  <w:num w:numId="24">
    <w:abstractNumId w:val="6"/>
  </w:num>
  <w:num w:numId="25">
    <w:abstractNumId w:val="13"/>
  </w:num>
  <w:num w:numId="26">
    <w:abstractNumId w:val="21"/>
  </w:num>
  <w:num w:numId="27">
    <w:abstractNumId w:val="20"/>
  </w:num>
  <w:num w:numId="28">
    <w:abstractNumId w:val="24"/>
  </w:num>
  <w:num w:numId="2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69"/>
    <w:rsid w:val="00005EC3"/>
    <w:rsid w:val="00013C8C"/>
    <w:rsid w:val="00020F27"/>
    <w:rsid w:val="00026DC5"/>
    <w:rsid w:val="00026FB1"/>
    <w:rsid w:val="00027E6E"/>
    <w:rsid w:val="00033909"/>
    <w:rsid w:val="000402FA"/>
    <w:rsid w:val="000457E7"/>
    <w:rsid w:val="00047793"/>
    <w:rsid w:val="00050541"/>
    <w:rsid w:val="0005083E"/>
    <w:rsid w:val="00052331"/>
    <w:rsid w:val="00052CB3"/>
    <w:rsid w:val="00056AB0"/>
    <w:rsid w:val="00056B12"/>
    <w:rsid w:val="00080191"/>
    <w:rsid w:val="00084A7F"/>
    <w:rsid w:val="00091B4F"/>
    <w:rsid w:val="00092738"/>
    <w:rsid w:val="00094F93"/>
    <w:rsid w:val="0009773F"/>
    <w:rsid w:val="000A362F"/>
    <w:rsid w:val="000B06EF"/>
    <w:rsid w:val="000B1538"/>
    <w:rsid w:val="000C58D0"/>
    <w:rsid w:val="000C68BB"/>
    <w:rsid w:val="000D78CC"/>
    <w:rsid w:val="00103221"/>
    <w:rsid w:val="00103365"/>
    <w:rsid w:val="001047D1"/>
    <w:rsid w:val="0011000D"/>
    <w:rsid w:val="001156E1"/>
    <w:rsid w:val="00135168"/>
    <w:rsid w:val="001426FF"/>
    <w:rsid w:val="00144201"/>
    <w:rsid w:val="00150097"/>
    <w:rsid w:val="0015314B"/>
    <w:rsid w:val="00154B37"/>
    <w:rsid w:val="00160B4A"/>
    <w:rsid w:val="00161F16"/>
    <w:rsid w:val="0016730F"/>
    <w:rsid w:val="00176FB6"/>
    <w:rsid w:val="0017770B"/>
    <w:rsid w:val="00185A7F"/>
    <w:rsid w:val="00195B67"/>
    <w:rsid w:val="00197975"/>
    <w:rsid w:val="001C0B8B"/>
    <w:rsid w:val="001D57E6"/>
    <w:rsid w:val="001E40B3"/>
    <w:rsid w:val="001E566D"/>
    <w:rsid w:val="001E644B"/>
    <w:rsid w:val="001F1620"/>
    <w:rsid w:val="0020073B"/>
    <w:rsid w:val="00204772"/>
    <w:rsid w:val="00206FAD"/>
    <w:rsid w:val="00215708"/>
    <w:rsid w:val="00224659"/>
    <w:rsid w:val="00230C01"/>
    <w:rsid w:val="00242C86"/>
    <w:rsid w:val="00246DF2"/>
    <w:rsid w:val="002744A6"/>
    <w:rsid w:val="00275AF7"/>
    <w:rsid w:val="00276F26"/>
    <w:rsid w:val="00290F3B"/>
    <w:rsid w:val="002971F4"/>
    <w:rsid w:val="002A44D1"/>
    <w:rsid w:val="002B10A4"/>
    <w:rsid w:val="002B4FE3"/>
    <w:rsid w:val="002C5DF9"/>
    <w:rsid w:val="002D011D"/>
    <w:rsid w:val="002E3E3C"/>
    <w:rsid w:val="002F0A91"/>
    <w:rsid w:val="002F2FB3"/>
    <w:rsid w:val="00303720"/>
    <w:rsid w:val="00305BE9"/>
    <w:rsid w:val="0030778F"/>
    <w:rsid w:val="00325D54"/>
    <w:rsid w:val="00331A2B"/>
    <w:rsid w:val="003418A8"/>
    <w:rsid w:val="00345BAF"/>
    <w:rsid w:val="0034797A"/>
    <w:rsid w:val="0035141D"/>
    <w:rsid w:val="003556C7"/>
    <w:rsid w:val="00355964"/>
    <w:rsid w:val="00367C77"/>
    <w:rsid w:val="00377654"/>
    <w:rsid w:val="003A425A"/>
    <w:rsid w:val="003A5134"/>
    <w:rsid w:val="003B01FD"/>
    <w:rsid w:val="003B0835"/>
    <w:rsid w:val="003B0AC7"/>
    <w:rsid w:val="003B1BDC"/>
    <w:rsid w:val="003B2E34"/>
    <w:rsid w:val="003B6E35"/>
    <w:rsid w:val="003C1BAC"/>
    <w:rsid w:val="003C2AFD"/>
    <w:rsid w:val="003D555A"/>
    <w:rsid w:val="003E0F97"/>
    <w:rsid w:val="00405850"/>
    <w:rsid w:val="00407691"/>
    <w:rsid w:val="00410599"/>
    <w:rsid w:val="00414DFA"/>
    <w:rsid w:val="00416BDC"/>
    <w:rsid w:val="00421D25"/>
    <w:rsid w:val="00430E12"/>
    <w:rsid w:val="00433671"/>
    <w:rsid w:val="00436C9B"/>
    <w:rsid w:val="00441E15"/>
    <w:rsid w:val="00457509"/>
    <w:rsid w:val="00457F98"/>
    <w:rsid w:val="004620CD"/>
    <w:rsid w:val="004832F4"/>
    <w:rsid w:val="00486781"/>
    <w:rsid w:val="00487CF1"/>
    <w:rsid w:val="004A3F22"/>
    <w:rsid w:val="004B578A"/>
    <w:rsid w:val="004C0469"/>
    <w:rsid w:val="004C0557"/>
    <w:rsid w:val="004C0663"/>
    <w:rsid w:val="004C57BB"/>
    <w:rsid w:val="004D1255"/>
    <w:rsid w:val="004D2FD6"/>
    <w:rsid w:val="004D3614"/>
    <w:rsid w:val="004D3A67"/>
    <w:rsid w:val="004D5631"/>
    <w:rsid w:val="00502067"/>
    <w:rsid w:val="005178F7"/>
    <w:rsid w:val="0052116B"/>
    <w:rsid w:val="00527ABB"/>
    <w:rsid w:val="005320FB"/>
    <w:rsid w:val="00533952"/>
    <w:rsid w:val="00533EF5"/>
    <w:rsid w:val="00534F4E"/>
    <w:rsid w:val="005358B6"/>
    <w:rsid w:val="00535B94"/>
    <w:rsid w:val="005479A9"/>
    <w:rsid w:val="00551B45"/>
    <w:rsid w:val="00563285"/>
    <w:rsid w:val="00574971"/>
    <w:rsid w:val="00581225"/>
    <w:rsid w:val="005829B9"/>
    <w:rsid w:val="00583DB0"/>
    <w:rsid w:val="00586A99"/>
    <w:rsid w:val="00593A7B"/>
    <w:rsid w:val="0059498B"/>
    <w:rsid w:val="005A7C34"/>
    <w:rsid w:val="005A7F55"/>
    <w:rsid w:val="005B54BB"/>
    <w:rsid w:val="005B5CDF"/>
    <w:rsid w:val="005B7258"/>
    <w:rsid w:val="005D07D1"/>
    <w:rsid w:val="005E390C"/>
    <w:rsid w:val="005F2C85"/>
    <w:rsid w:val="00600CF5"/>
    <w:rsid w:val="00606F7E"/>
    <w:rsid w:val="0061558E"/>
    <w:rsid w:val="006211A2"/>
    <w:rsid w:val="00621E36"/>
    <w:rsid w:val="00641FB4"/>
    <w:rsid w:val="006444F2"/>
    <w:rsid w:val="00645445"/>
    <w:rsid w:val="006530EE"/>
    <w:rsid w:val="00655200"/>
    <w:rsid w:val="00665D2C"/>
    <w:rsid w:val="00681866"/>
    <w:rsid w:val="00684534"/>
    <w:rsid w:val="00690D0C"/>
    <w:rsid w:val="006932D6"/>
    <w:rsid w:val="0069339B"/>
    <w:rsid w:val="00697092"/>
    <w:rsid w:val="006B7B3A"/>
    <w:rsid w:val="006C295C"/>
    <w:rsid w:val="006D5335"/>
    <w:rsid w:val="006D75C6"/>
    <w:rsid w:val="006E2575"/>
    <w:rsid w:val="006E3321"/>
    <w:rsid w:val="006E72AF"/>
    <w:rsid w:val="00711DD6"/>
    <w:rsid w:val="00711F93"/>
    <w:rsid w:val="00713DA5"/>
    <w:rsid w:val="00714130"/>
    <w:rsid w:val="007154E3"/>
    <w:rsid w:val="00715996"/>
    <w:rsid w:val="007176F0"/>
    <w:rsid w:val="007251FA"/>
    <w:rsid w:val="00725958"/>
    <w:rsid w:val="0072601E"/>
    <w:rsid w:val="00732339"/>
    <w:rsid w:val="00735870"/>
    <w:rsid w:val="00743AAE"/>
    <w:rsid w:val="00744114"/>
    <w:rsid w:val="00750285"/>
    <w:rsid w:val="007537E5"/>
    <w:rsid w:val="00753FE4"/>
    <w:rsid w:val="007571A7"/>
    <w:rsid w:val="007577DC"/>
    <w:rsid w:val="00762956"/>
    <w:rsid w:val="00762CC1"/>
    <w:rsid w:val="00772CE6"/>
    <w:rsid w:val="007755C1"/>
    <w:rsid w:val="00791176"/>
    <w:rsid w:val="00794FC5"/>
    <w:rsid w:val="00797291"/>
    <w:rsid w:val="00797CD3"/>
    <w:rsid w:val="007A1EB2"/>
    <w:rsid w:val="007B7500"/>
    <w:rsid w:val="007D06DC"/>
    <w:rsid w:val="007D6FDC"/>
    <w:rsid w:val="007F2913"/>
    <w:rsid w:val="007F3565"/>
    <w:rsid w:val="008079C8"/>
    <w:rsid w:val="00816117"/>
    <w:rsid w:val="00822BC3"/>
    <w:rsid w:val="00832BBD"/>
    <w:rsid w:val="008404AC"/>
    <w:rsid w:val="00846CE9"/>
    <w:rsid w:val="00860B80"/>
    <w:rsid w:val="00863464"/>
    <w:rsid w:val="0086791C"/>
    <w:rsid w:val="008718D1"/>
    <w:rsid w:val="008730A9"/>
    <w:rsid w:val="0087361C"/>
    <w:rsid w:val="00876840"/>
    <w:rsid w:val="00890986"/>
    <w:rsid w:val="008A29AD"/>
    <w:rsid w:val="008A7383"/>
    <w:rsid w:val="008A794E"/>
    <w:rsid w:val="008C0E30"/>
    <w:rsid w:val="008C6064"/>
    <w:rsid w:val="008D25B7"/>
    <w:rsid w:val="008E1FC6"/>
    <w:rsid w:val="008E2DB4"/>
    <w:rsid w:val="008E577B"/>
    <w:rsid w:val="008E7E9A"/>
    <w:rsid w:val="008F0C62"/>
    <w:rsid w:val="008F257A"/>
    <w:rsid w:val="008F3870"/>
    <w:rsid w:val="008F640D"/>
    <w:rsid w:val="008F7B09"/>
    <w:rsid w:val="00901B13"/>
    <w:rsid w:val="009233C9"/>
    <w:rsid w:val="00933AC1"/>
    <w:rsid w:val="0093588C"/>
    <w:rsid w:val="00940F8A"/>
    <w:rsid w:val="00943710"/>
    <w:rsid w:val="009450E3"/>
    <w:rsid w:val="00947CAD"/>
    <w:rsid w:val="00965823"/>
    <w:rsid w:val="00970AA5"/>
    <w:rsid w:val="009715E2"/>
    <w:rsid w:val="00974728"/>
    <w:rsid w:val="00991C86"/>
    <w:rsid w:val="00994F49"/>
    <w:rsid w:val="009A2870"/>
    <w:rsid w:val="009B1070"/>
    <w:rsid w:val="009B60BD"/>
    <w:rsid w:val="009D035E"/>
    <w:rsid w:val="009D51C5"/>
    <w:rsid w:val="009E4A7E"/>
    <w:rsid w:val="009F2806"/>
    <w:rsid w:val="00A105C4"/>
    <w:rsid w:val="00A131A7"/>
    <w:rsid w:val="00A138B1"/>
    <w:rsid w:val="00A24158"/>
    <w:rsid w:val="00A31934"/>
    <w:rsid w:val="00A32578"/>
    <w:rsid w:val="00A42718"/>
    <w:rsid w:val="00A437CE"/>
    <w:rsid w:val="00A5239F"/>
    <w:rsid w:val="00A60DFE"/>
    <w:rsid w:val="00A85A1C"/>
    <w:rsid w:val="00A908DD"/>
    <w:rsid w:val="00A944C8"/>
    <w:rsid w:val="00AC1B4E"/>
    <w:rsid w:val="00AC401E"/>
    <w:rsid w:val="00AD0520"/>
    <w:rsid w:val="00AD25E3"/>
    <w:rsid w:val="00AD3357"/>
    <w:rsid w:val="00AD49B0"/>
    <w:rsid w:val="00AE1861"/>
    <w:rsid w:val="00AE76ED"/>
    <w:rsid w:val="00B021E8"/>
    <w:rsid w:val="00B134E4"/>
    <w:rsid w:val="00B15AEF"/>
    <w:rsid w:val="00B2131D"/>
    <w:rsid w:val="00B30070"/>
    <w:rsid w:val="00B30D61"/>
    <w:rsid w:val="00B356F2"/>
    <w:rsid w:val="00B35BDA"/>
    <w:rsid w:val="00B35BE9"/>
    <w:rsid w:val="00B47577"/>
    <w:rsid w:val="00B52B2E"/>
    <w:rsid w:val="00B643E7"/>
    <w:rsid w:val="00B6782C"/>
    <w:rsid w:val="00B74E7E"/>
    <w:rsid w:val="00B75AC5"/>
    <w:rsid w:val="00B75E24"/>
    <w:rsid w:val="00B76217"/>
    <w:rsid w:val="00B94B5A"/>
    <w:rsid w:val="00BA1FAF"/>
    <w:rsid w:val="00BA27DB"/>
    <w:rsid w:val="00BA7623"/>
    <w:rsid w:val="00BB3801"/>
    <w:rsid w:val="00BB62F6"/>
    <w:rsid w:val="00BE1ADB"/>
    <w:rsid w:val="00C00075"/>
    <w:rsid w:val="00C07A6B"/>
    <w:rsid w:val="00C1370C"/>
    <w:rsid w:val="00C20B43"/>
    <w:rsid w:val="00C234E5"/>
    <w:rsid w:val="00C2444F"/>
    <w:rsid w:val="00C25F55"/>
    <w:rsid w:val="00C32C0A"/>
    <w:rsid w:val="00C662D9"/>
    <w:rsid w:val="00C7634B"/>
    <w:rsid w:val="00C81B36"/>
    <w:rsid w:val="00C85ECF"/>
    <w:rsid w:val="00C91AD7"/>
    <w:rsid w:val="00C920F0"/>
    <w:rsid w:val="00C936A1"/>
    <w:rsid w:val="00CA1A6F"/>
    <w:rsid w:val="00CA3808"/>
    <w:rsid w:val="00CA4B15"/>
    <w:rsid w:val="00CB3C69"/>
    <w:rsid w:val="00CB460E"/>
    <w:rsid w:val="00CC3D57"/>
    <w:rsid w:val="00CC6D9E"/>
    <w:rsid w:val="00CD1443"/>
    <w:rsid w:val="00CD16B4"/>
    <w:rsid w:val="00CD3290"/>
    <w:rsid w:val="00CE79FC"/>
    <w:rsid w:val="00CF5643"/>
    <w:rsid w:val="00D138E4"/>
    <w:rsid w:val="00D14629"/>
    <w:rsid w:val="00D21894"/>
    <w:rsid w:val="00D24A53"/>
    <w:rsid w:val="00D35EC9"/>
    <w:rsid w:val="00D375CE"/>
    <w:rsid w:val="00D4406D"/>
    <w:rsid w:val="00D5373F"/>
    <w:rsid w:val="00D641BE"/>
    <w:rsid w:val="00D72984"/>
    <w:rsid w:val="00D97790"/>
    <w:rsid w:val="00DA1D46"/>
    <w:rsid w:val="00DA5103"/>
    <w:rsid w:val="00DA6CDE"/>
    <w:rsid w:val="00DB668C"/>
    <w:rsid w:val="00DC0FD0"/>
    <w:rsid w:val="00DC2295"/>
    <w:rsid w:val="00DC37D8"/>
    <w:rsid w:val="00DD01F6"/>
    <w:rsid w:val="00DD1971"/>
    <w:rsid w:val="00DE1883"/>
    <w:rsid w:val="00DE1D40"/>
    <w:rsid w:val="00DF7315"/>
    <w:rsid w:val="00E05400"/>
    <w:rsid w:val="00E17544"/>
    <w:rsid w:val="00E358BA"/>
    <w:rsid w:val="00E368B6"/>
    <w:rsid w:val="00E36AEA"/>
    <w:rsid w:val="00E41089"/>
    <w:rsid w:val="00E443B9"/>
    <w:rsid w:val="00E47DAC"/>
    <w:rsid w:val="00E50689"/>
    <w:rsid w:val="00E5393E"/>
    <w:rsid w:val="00E55267"/>
    <w:rsid w:val="00E621B4"/>
    <w:rsid w:val="00E74CB1"/>
    <w:rsid w:val="00E77BE4"/>
    <w:rsid w:val="00E84CD4"/>
    <w:rsid w:val="00E86E1F"/>
    <w:rsid w:val="00E92BAC"/>
    <w:rsid w:val="00EA015A"/>
    <w:rsid w:val="00EA3831"/>
    <w:rsid w:val="00EA5D8A"/>
    <w:rsid w:val="00EB2E80"/>
    <w:rsid w:val="00ED0F22"/>
    <w:rsid w:val="00EE2FFE"/>
    <w:rsid w:val="00EF23A1"/>
    <w:rsid w:val="00EF2878"/>
    <w:rsid w:val="00F00313"/>
    <w:rsid w:val="00F137FE"/>
    <w:rsid w:val="00F139B9"/>
    <w:rsid w:val="00F161CC"/>
    <w:rsid w:val="00F25C10"/>
    <w:rsid w:val="00F275A2"/>
    <w:rsid w:val="00F34A8D"/>
    <w:rsid w:val="00F4360D"/>
    <w:rsid w:val="00F45CD1"/>
    <w:rsid w:val="00F50952"/>
    <w:rsid w:val="00F53ADA"/>
    <w:rsid w:val="00F62ECC"/>
    <w:rsid w:val="00F65909"/>
    <w:rsid w:val="00F7693E"/>
    <w:rsid w:val="00F8540F"/>
    <w:rsid w:val="00F94A68"/>
    <w:rsid w:val="00FA705E"/>
    <w:rsid w:val="00FB5F1D"/>
    <w:rsid w:val="00FB78C5"/>
    <w:rsid w:val="00FC23B6"/>
    <w:rsid w:val="00FD7887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1A9234-55D3-4A62-8538-243DDF43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61C"/>
    <w:pPr>
      <w:spacing w:after="200" w:line="276" w:lineRule="auto"/>
    </w:pPr>
    <w:rPr>
      <w:rFonts w:cs="Calibri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59"/>
    <w:rsid w:val="00CC6D9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E1ADB"/>
    <w:rPr>
      <w:rFonts w:cs="Times New Roman"/>
    </w:rPr>
  </w:style>
  <w:style w:type="paragraph" w:customStyle="1" w:styleId="listparagraph0cxspson">
    <w:name w:val="listparagraph0cxspson"/>
    <w:basedOn w:val="Normal"/>
    <w:uiPriority w:val="99"/>
    <w:rsid w:val="00B35B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qFormat/>
    <w:rsid w:val="00DE1D4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9FC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8730A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2744A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211A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locked/>
    <w:rsid w:val="00863464"/>
    <w:rPr>
      <w:b/>
      <w:bCs/>
    </w:rPr>
  </w:style>
  <w:style w:type="character" w:customStyle="1" w:styleId="ListeParagrafChar">
    <w:name w:val="Liste Paragraf Char"/>
    <w:link w:val="ListeParagraf"/>
    <w:uiPriority w:val="34"/>
    <w:locked/>
    <w:rsid w:val="00457509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81B36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1B3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  <w:style w:type="character" w:customStyle="1" w:styleId="apple-style-span">
    <w:name w:val="apple-style-span"/>
    <w:basedOn w:val="VarsaylanParagrafYazTipi"/>
    <w:rsid w:val="00840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11192-09BE-492E-8BAB-DDF87D6A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vestel pc 13</dc:creator>
  <cp:keywords/>
  <dc:description/>
  <cp:lastModifiedBy>Yakup Bahadir AKKAYA</cp:lastModifiedBy>
  <cp:revision>2</cp:revision>
  <cp:lastPrinted>2019-02-25T12:44:00Z</cp:lastPrinted>
  <dcterms:created xsi:type="dcterms:W3CDTF">2025-08-04T08:57:00Z</dcterms:created>
  <dcterms:modified xsi:type="dcterms:W3CDTF">2025-08-04T08:57:00Z</dcterms:modified>
</cp:coreProperties>
</file>